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832" w:rsidRDefault="00DB5275" w:rsidP="00EE69FD">
      <w:pPr>
        <w:pStyle w:val="220"/>
        <w:keepNext/>
        <w:keepLines/>
        <w:shd w:val="clear" w:color="auto" w:fill="auto"/>
        <w:ind w:left="4253" w:right="220"/>
      </w:pPr>
      <w:bookmarkStart w:id="0" w:name="bookmark0"/>
      <w:r>
        <w:t>УТВЕРЖДЕНО</w:t>
      </w:r>
      <w:bookmarkEnd w:id="0"/>
    </w:p>
    <w:p w:rsidR="00EE69FD" w:rsidRDefault="007164BB" w:rsidP="00EE69FD">
      <w:pPr>
        <w:pStyle w:val="30"/>
        <w:shd w:val="clear" w:color="auto" w:fill="auto"/>
        <w:ind w:left="4253" w:right="220"/>
      </w:pPr>
      <w:r w:rsidRPr="007164BB">
        <w:t>Решением г</w:t>
      </w:r>
      <w:r w:rsidR="00DB5275">
        <w:t>од</w:t>
      </w:r>
      <w:r w:rsidR="00EE69FD">
        <w:t>ов</w:t>
      </w:r>
      <w:r w:rsidRPr="007164BB">
        <w:t>ого</w:t>
      </w:r>
      <w:r w:rsidR="00EE69FD">
        <w:t xml:space="preserve"> Общ</w:t>
      </w:r>
      <w:r w:rsidRPr="007164BB">
        <w:t>его</w:t>
      </w:r>
      <w:r w:rsidR="00EE69FD">
        <w:t xml:space="preserve"> собрани</w:t>
      </w:r>
      <w:r w:rsidRPr="007164BB">
        <w:t>я</w:t>
      </w:r>
      <w:r w:rsidR="00EE69FD">
        <w:t xml:space="preserve"> акционеров</w:t>
      </w:r>
    </w:p>
    <w:p w:rsidR="00730832" w:rsidRDefault="00DB5275" w:rsidP="00EE69FD">
      <w:pPr>
        <w:pStyle w:val="30"/>
        <w:shd w:val="clear" w:color="auto" w:fill="auto"/>
        <w:ind w:left="4253" w:right="220"/>
      </w:pPr>
      <w:r>
        <w:t xml:space="preserve">АО </w:t>
      </w:r>
      <w:r w:rsidR="007164BB">
        <w:t>«</w:t>
      </w:r>
      <w:r>
        <w:t>Каббалкэнерго</w:t>
      </w:r>
    </w:p>
    <w:p w:rsidR="007164BB" w:rsidRDefault="007164BB" w:rsidP="00EE69FD">
      <w:pPr>
        <w:pStyle w:val="30"/>
        <w:shd w:val="clear" w:color="auto" w:fill="auto"/>
        <w:ind w:left="4253" w:right="220"/>
      </w:pPr>
      <w:r>
        <w:t>_</w:t>
      </w:r>
      <w:proofErr w:type="gramStart"/>
      <w:r>
        <w:t>_._</w:t>
      </w:r>
      <w:proofErr w:type="gramEnd"/>
      <w:r>
        <w:t>_.2017</w:t>
      </w:r>
    </w:p>
    <w:p w:rsidR="00EE69FD" w:rsidRDefault="00DB5275" w:rsidP="00EE69FD">
      <w:pPr>
        <w:pStyle w:val="30"/>
        <w:shd w:val="clear" w:color="auto" w:fill="auto"/>
        <w:ind w:left="4253" w:right="220"/>
      </w:pPr>
      <w:r>
        <w:t xml:space="preserve">Протокол </w:t>
      </w:r>
      <w:r w:rsidR="00B52B98">
        <w:t>от _</w:t>
      </w:r>
      <w:proofErr w:type="gramStart"/>
      <w:r w:rsidR="00B52B98">
        <w:t>_._</w:t>
      </w:r>
      <w:proofErr w:type="gramEnd"/>
      <w:r w:rsidR="00B52B98">
        <w:t>_.</w:t>
      </w:r>
      <w:r w:rsidR="007164BB">
        <w:t xml:space="preserve">2017 </w:t>
      </w:r>
      <w:r>
        <w:t>№</w:t>
      </w:r>
      <w:r w:rsidR="00EE69FD">
        <w:t xml:space="preserve"> __</w:t>
      </w:r>
    </w:p>
    <w:p w:rsidR="00EE69FD" w:rsidRDefault="00EE69FD" w:rsidP="00EE69FD">
      <w:pPr>
        <w:pStyle w:val="30"/>
        <w:shd w:val="clear" w:color="auto" w:fill="auto"/>
        <w:ind w:left="3379" w:right="220"/>
      </w:pPr>
    </w:p>
    <w:p w:rsidR="00EE69FD" w:rsidRDefault="00EE69FD" w:rsidP="00EE69FD">
      <w:pPr>
        <w:pStyle w:val="30"/>
        <w:shd w:val="clear" w:color="auto" w:fill="auto"/>
        <w:ind w:left="3379" w:right="220"/>
      </w:pPr>
    </w:p>
    <w:p w:rsidR="00EE69FD" w:rsidRDefault="00EE69FD" w:rsidP="00EE69FD">
      <w:pPr>
        <w:pStyle w:val="30"/>
        <w:shd w:val="clear" w:color="auto" w:fill="auto"/>
        <w:ind w:left="3379" w:right="220"/>
      </w:pPr>
    </w:p>
    <w:p w:rsidR="00EE69FD" w:rsidRDefault="00EE69FD" w:rsidP="00EE69FD">
      <w:pPr>
        <w:pStyle w:val="30"/>
        <w:shd w:val="clear" w:color="auto" w:fill="auto"/>
        <w:ind w:right="220"/>
        <w:jc w:val="center"/>
      </w:pPr>
    </w:p>
    <w:p w:rsidR="00EE69FD" w:rsidRDefault="00EE69FD" w:rsidP="00EE69FD">
      <w:pPr>
        <w:pStyle w:val="30"/>
        <w:shd w:val="clear" w:color="auto" w:fill="auto"/>
        <w:ind w:right="220"/>
        <w:jc w:val="center"/>
      </w:pPr>
    </w:p>
    <w:p w:rsidR="00730832" w:rsidRDefault="00EE69FD" w:rsidP="00B52B98">
      <w:pPr>
        <w:pStyle w:val="10"/>
        <w:keepNext/>
        <w:keepLines/>
        <w:shd w:val="clear" w:color="auto" w:fill="auto"/>
        <w:spacing w:before="0" w:after="0" w:line="240" w:lineRule="auto"/>
        <w:ind w:right="221"/>
      </w:pPr>
      <w:bookmarkStart w:id="1" w:name="bookmark1"/>
      <w:r>
        <w:rPr>
          <w:rStyle w:val="14pt"/>
        </w:rPr>
        <w:t>ПОЛОЖЕНИ</w:t>
      </w:r>
      <w:r w:rsidR="00DB5275">
        <w:rPr>
          <w:rStyle w:val="14pt"/>
        </w:rPr>
        <w:t>Е</w:t>
      </w:r>
      <w:bookmarkEnd w:id="1"/>
    </w:p>
    <w:p w:rsidR="007164BB" w:rsidRDefault="00DB5275" w:rsidP="00B52B98">
      <w:pPr>
        <w:pStyle w:val="10"/>
        <w:keepNext/>
        <w:keepLines/>
        <w:shd w:val="clear" w:color="auto" w:fill="auto"/>
        <w:spacing w:before="0" w:after="0" w:line="240" w:lineRule="auto"/>
        <w:ind w:right="221"/>
      </w:pPr>
      <w:bookmarkStart w:id="2" w:name="bookmark2"/>
      <w:r>
        <w:rPr>
          <w:rStyle w:val="14pt"/>
        </w:rPr>
        <w:t xml:space="preserve">об </w:t>
      </w:r>
      <w:r>
        <w:t>Общем собрании акционеров</w:t>
      </w:r>
      <w:r>
        <w:br/>
      </w:r>
      <w:r w:rsidR="007164BB" w:rsidRPr="007164BB">
        <w:t>Кабардино-Балкарского акц</w:t>
      </w:r>
      <w:bookmarkStart w:id="3" w:name="_GoBack"/>
      <w:bookmarkEnd w:id="3"/>
      <w:r w:rsidR="007164BB" w:rsidRPr="007164BB">
        <w:t>ионерного общества энергетики и электрификации</w:t>
      </w:r>
      <w:r w:rsidR="007164BB" w:rsidRPr="007164BB" w:rsidDel="007164BB">
        <w:t xml:space="preserve"> </w:t>
      </w:r>
    </w:p>
    <w:bookmarkEnd w:id="2"/>
    <w:p w:rsidR="007164BB" w:rsidRDefault="007164BB" w:rsidP="00B52B98">
      <w:pPr>
        <w:pStyle w:val="10"/>
        <w:keepNext/>
        <w:keepLines/>
        <w:shd w:val="clear" w:color="auto" w:fill="auto"/>
        <w:spacing w:before="0" w:after="0" w:line="240" w:lineRule="auto"/>
        <w:ind w:right="221"/>
      </w:pPr>
    </w:p>
    <w:p w:rsidR="00EE69FD" w:rsidRDefault="00DB5275" w:rsidP="007164BB">
      <w:pPr>
        <w:pStyle w:val="10"/>
        <w:keepNext/>
        <w:keepLines/>
        <w:shd w:val="clear" w:color="auto" w:fill="auto"/>
        <w:spacing w:before="0" w:after="0" w:line="240" w:lineRule="auto"/>
        <w:ind w:right="221"/>
        <w:rPr>
          <w:rStyle w:val="3"/>
        </w:rPr>
      </w:pPr>
      <w:r>
        <w:t>(новая редакция)</w:t>
      </w:r>
      <w:r>
        <w:br/>
      </w: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7164BB" w:rsidRDefault="007164BB" w:rsidP="00B52B98">
      <w:pPr>
        <w:pStyle w:val="40"/>
        <w:shd w:val="clear" w:color="auto" w:fill="auto"/>
        <w:spacing w:before="0" w:after="0" w:line="280" w:lineRule="exact"/>
        <w:ind w:right="221"/>
        <w:rPr>
          <w:rStyle w:val="3"/>
          <w:sz w:val="38"/>
          <w:szCs w:val="38"/>
        </w:rPr>
      </w:pPr>
    </w:p>
    <w:p w:rsidR="00125F7F" w:rsidRDefault="00125F7F" w:rsidP="00B52B98">
      <w:pPr>
        <w:pStyle w:val="40"/>
        <w:shd w:val="clear" w:color="auto" w:fill="auto"/>
        <w:spacing w:before="0" w:after="0" w:line="280" w:lineRule="exact"/>
        <w:ind w:right="221"/>
        <w:rPr>
          <w:rStyle w:val="3"/>
          <w:sz w:val="38"/>
          <w:szCs w:val="38"/>
        </w:rPr>
      </w:pPr>
    </w:p>
    <w:p w:rsidR="00125F7F" w:rsidRDefault="00125F7F" w:rsidP="00B52B98">
      <w:pPr>
        <w:pStyle w:val="40"/>
        <w:shd w:val="clear" w:color="auto" w:fill="auto"/>
        <w:spacing w:before="0" w:after="0" w:line="280" w:lineRule="exact"/>
        <w:ind w:right="221"/>
        <w:rPr>
          <w:rStyle w:val="3"/>
          <w:sz w:val="38"/>
          <w:szCs w:val="38"/>
        </w:rPr>
      </w:pPr>
    </w:p>
    <w:p w:rsidR="00125F7F" w:rsidRDefault="00125F7F" w:rsidP="00B52B98">
      <w:pPr>
        <w:pStyle w:val="40"/>
        <w:shd w:val="clear" w:color="auto" w:fill="auto"/>
        <w:spacing w:before="0" w:after="0" w:line="280" w:lineRule="exact"/>
        <w:ind w:right="221"/>
        <w:rPr>
          <w:rStyle w:val="3"/>
          <w:sz w:val="38"/>
          <w:szCs w:val="38"/>
        </w:rPr>
      </w:pPr>
    </w:p>
    <w:p w:rsidR="00125F7F" w:rsidRDefault="00125F7F" w:rsidP="00B52B98">
      <w:pPr>
        <w:pStyle w:val="40"/>
        <w:shd w:val="clear" w:color="auto" w:fill="auto"/>
        <w:spacing w:before="0" w:after="0" w:line="280" w:lineRule="exact"/>
        <w:ind w:right="221"/>
        <w:rPr>
          <w:rStyle w:val="3"/>
          <w:sz w:val="38"/>
          <w:szCs w:val="38"/>
        </w:rPr>
      </w:pPr>
    </w:p>
    <w:p w:rsidR="00125F7F" w:rsidRDefault="00125F7F" w:rsidP="00B52B98">
      <w:pPr>
        <w:pStyle w:val="40"/>
        <w:shd w:val="clear" w:color="auto" w:fill="auto"/>
        <w:spacing w:before="0" w:after="0" w:line="280" w:lineRule="exact"/>
        <w:ind w:right="221"/>
        <w:rPr>
          <w:rStyle w:val="3"/>
          <w:sz w:val="38"/>
          <w:szCs w:val="38"/>
        </w:rPr>
      </w:pPr>
    </w:p>
    <w:p w:rsidR="00125F7F" w:rsidRDefault="00125F7F" w:rsidP="00B52B98">
      <w:pPr>
        <w:pStyle w:val="40"/>
        <w:shd w:val="clear" w:color="auto" w:fill="auto"/>
        <w:spacing w:before="0" w:after="0" w:line="280" w:lineRule="exact"/>
        <w:ind w:right="221"/>
        <w:rPr>
          <w:rStyle w:val="3"/>
          <w:sz w:val="38"/>
          <w:szCs w:val="38"/>
        </w:rPr>
      </w:pPr>
    </w:p>
    <w:p w:rsidR="00730832" w:rsidRPr="00125F7F" w:rsidRDefault="00DB5275" w:rsidP="00B52B98">
      <w:pPr>
        <w:pStyle w:val="40"/>
        <w:shd w:val="clear" w:color="auto" w:fill="auto"/>
        <w:spacing w:before="0" w:after="0" w:line="280" w:lineRule="exact"/>
        <w:ind w:right="221"/>
        <w:rPr>
          <w:sz w:val="24"/>
          <w:szCs w:val="24"/>
        </w:rPr>
        <w:sectPr w:rsidR="00730832" w:rsidRPr="00125F7F" w:rsidSect="00EE69FD">
          <w:footerReference w:type="default" r:id="rId8"/>
          <w:pgSz w:w="11900" w:h="16840"/>
          <w:pgMar w:top="1310" w:right="764" w:bottom="1310" w:left="1418" w:header="0" w:footer="3" w:gutter="0"/>
          <w:cols w:space="720"/>
          <w:noEndnote/>
          <w:titlePg/>
          <w:docGrid w:linePitch="360"/>
        </w:sectPr>
      </w:pPr>
      <w:r w:rsidRPr="00125F7F">
        <w:rPr>
          <w:rStyle w:val="3"/>
          <w:sz w:val="24"/>
          <w:szCs w:val="24"/>
        </w:rPr>
        <w:t>г. Нальчик</w:t>
      </w:r>
      <w:r w:rsidRPr="00125F7F">
        <w:rPr>
          <w:rStyle w:val="3"/>
          <w:sz w:val="24"/>
          <w:szCs w:val="24"/>
        </w:rPr>
        <w:br/>
        <w:t>201</w:t>
      </w:r>
      <w:r w:rsidR="007164BB" w:rsidRPr="00125F7F">
        <w:rPr>
          <w:rStyle w:val="3"/>
          <w:sz w:val="24"/>
          <w:szCs w:val="24"/>
        </w:rPr>
        <w:t>7</w:t>
      </w:r>
      <w:r w:rsidRPr="00125F7F">
        <w:rPr>
          <w:rStyle w:val="3"/>
          <w:sz w:val="24"/>
          <w:szCs w:val="24"/>
        </w:rPr>
        <w:t xml:space="preserve"> г.</w:t>
      </w:r>
    </w:p>
    <w:p w:rsidR="00730832" w:rsidRDefault="00DB5275">
      <w:pPr>
        <w:pStyle w:val="23"/>
        <w:keepNext/>
        <w:keepLines/>
        <w:numPr>
          <w:ilvl w:val="0"/>
          <w:numId w:val="1"/>
        </w:numPr>
        <w:shd w:val="clear" w:color="auto" w:fill="auto"/>
        <w:tabs>
          <w:tab w:val="left" w:pos="3853"/>
        </w:tabs>
        <w:spacing w:after="100" w:line="210" w:lineRule="exact"/>
        <w:ind w:left="3540" w:firstLine="0"/>
      </w:pPr>
      <w:bookmarkStart w:id="4" w:name="bookmark3"/>
      <w:r>
        <w:lastRenderedPageBreak/>
        <w:t>Общие положения</w:t>
      </w:r>
      <w:bookmarkEnd w:id="4"/>
    </w:p>
    <w:p w:rsidR="00730832" w:rsidRDefault="00DB5275">
      <w:pPr>
        <w:pStyle w:val="20"/>
        <w:numPr>
          <w:ilvl w:val="1"/>
          <w:numId w:val="1"/>
        </w:numPr>
        <w:shd w:val="clear" w:color="auto" w:fill="auto"/>
        <w:tabs>
          <w:tab w:val="left" w:pos="1156"/>
        </w:tabs>
        <w:spacing w:before="0"/>
        <w:ind w:firstLine="620"/>
      </w:pPr>
      <w:r>
        <w:t>Настоящее Положение разработано в соответствии с Гражданским кодексом Российской Федерации, Федеральным законом "Об акционерных обществах", иными нормативно-правовыми актами Российской Федерации и Уставом Кабардино-Балкарского Открытого акционерного общества энергетики и электрификации (далее - Общество) и определяет порядок подготовки и проведения Общего собрания акционеров Общества (далее - Общее собрание акционеров).</w:t>
      </w:r>
    </w:p>
    <w:p w:rsidR="00730832" w:rsidRDefault="00DB5275">
      <w:pPr>
        <w:pStyle w:val="20"/>
        <w:numPr>
          <w:ilvl w:val="1"/>
          <w:numId w:val="1"/>
        </w:numPr>
        <w:shd w:val="clear" w:color="auto" w:fill="auto"/>
        <w:tabs>
          <w:tab w:val="left" w:pos="1156"/>
        </w:tabs>
        <w:spacing w:before="0"/>
        <w:ind w:firstLine="620"/>
      </w:pPr>
      <w:r>
        <w:t>Общее собрание акционеров является высшим органом управления Общества.</w:t>
      </w:r>
    </w:p>
    <w:p w:rsidR="00730832" w:rsidRDefault="00DB5275">
      <w:pPr>
        <w:pStyle w:val="20"/>
        <w:numPr>
          <w:ilvl w:val="1"/>
          <w:numId w:val="1"/>
        </w:numPr>
        <w:shd w:val="clear" w:color="auto" w:fill="auto"/>
        <w:tabs>
          <w:tab w:val="left" w:pos="1156"/>
        </w:tabs>
        <w:spacing w:before="0" w:after="180"/>
        <w:ind w:firstLine="620"/>
      </w:pPr>
      <w:r>
        <w:t>В своей деятельности Общее собрание акционеров руководствуется законодательством Российской Федерации, Уставом Общества и настоящим Положением.</w:t>
      </w:r>
    </w:p>
    <w:p w:rsidR="00730832" w:rsidRDefault="00DB5275">
      <w:pPr>
        <w:pStyle w:val="23"/>
        <w:keepNext/>
        <w:keepLines/>
        <w:numPr>
          <w:ilvl w:val="0"/>
          <w:numId w:val="1"/>
        </w:numPr>
        <w:shd w:val="clear" w:color="auto" w:fill="auto"/>
        <w:tabs>
          <w:tab w:val="left" w:pos="1198"/>
        </w:tabs>
        <w:spacing w:after="0" w:line="264" w:lineRule="exact"/>
        <w:ind w:left="880" w:firstLine="0"/>
      </w:pPr>
      <w:bookmarkStart w:id="5" w:name="bookmark4"/>
      <w:r>
        <w:t>Созыв и подготовка к проведению Общего собрания акционеров</w:t>
      </w:r>
      <w:bookmarkEnd w:id="5"/>
    </w:p>
    <w:p w:rsidR="00730832" w:rsidRDefault="00DB5275">
      <w:pPr>
        <w:pStyle w:val="20"/>
        <w:numPr>
          <w:ilvl w:val="1"/>
          <w:numId w:val="1"/>
        </w:numPr>
        <w:shd w:val="clear" w:color="auto" w:fill="auto"/>
        <w:tabs>
          <w:tab w:val="left" w:pos="1301"/>
        </w:tabs>
        <w:spacing w:before="0"/>
        <w:ind w:firstLine="620"/>
      </w:pPr>
      <w:r>
        <w:t>Решение о созыве Общего собрания акционеров принимает Совет директоров Общества.</w:t>
      </w:r>
    </w:p>
    <w:p w:rsidR="00730832" w:rsidRDefault="00DB5275" w:rsidP="007164BB">
      <w:pPr>
        <w:pStyle w:val="20"/>
        <w:shd w:val="clear" w:color="auto" w:fill="auto"/>
        <w:tabs>
          <w:tab w:val="left" w:pos="1276"/>
        </w:tabs>
        <w:spacing w:before="0"/>
        <w:ind w:firstLine="620"/>
      </w:pPr>
      <w:r>
        <w:t xml:space="preserve">Внеочередное общее собрание акционеров </w:t>
      </w:r>
      <w:r w:rsidR="007164BB" w:rsidRPr="007164BB">
        <w:t xml:space="preserve">проводится по решению Совета директоров Общества на основании его собственной инициативы, требования </w:t>
      </w:r>
      <w:r w:rsidR="007164BB">
        <w:t>Р</w:t>
      </w:r>
      <w:r>
        <w:t xml:space="preserve">евизионной </w:t>
      </w:r>
      <w:r w:rsidR="007164BB">
        <w:t xml:space="preserve">комиссии </w:t>
      </w:r>
      <w:r w:rsidR="00B52B98">
        <w:t>(</w:t>
      </w:r>
      <w:r w:rsidR="007164BB">
        <w:t>Р</w:t>
      </w:r>
      <w:r>
        <w:t xml:space="preserve">евизором) Общества, </w:t>
      </w:r>
      <w:r w:rsidR="007164BB">
        <w:t xml:space="preserve">аудитора </w:t>
      </w:r>
      <w:r>
        <w:t xml:space="preserve">Общества или </w:t>
      </w:r>
      <w:r w:rsidR="007164BB">
        <w:t xml:space="preserve">акционеров </w:t>
      </w:r>
      <w:r>
        <w:t>(</w:t>
      </w:r>
      <w:r w:rsidR="007164BB">
        <w:t>акционера</w:t>
      </w:r>
      <w:r>
        <w:t>) Общества, являющи</w:t>
      </w:r>
      <w:r w:rsidR="007164BB">
        <w:t>х</w:t>
      </w:r>
      <w:r>
        <w:t xml:space="preserve">ся владельцами не менее чем 10 (Десяти) процентов голосующих акций Общества, </w:t>
      </w:r>
      <w:r w:rsidR="007164BB" w:rsidRPr="007164BB">
        <w:t>на дату предъявления требования</w:t>
      </w:r>
      <w:r>
        <w:t>.</w:t>
      </w:r>
    </w:p>
    <w:p w:rsidR="007164BB" w:rsidRPr="007164BB" w:rsidRDefault="007164BB" w:rsidP="007164BB">
      <w:pPr>
        <w:pStyle w:val="a9"/>
        <w:numPr>
          <w:ilvl w:val="1"/>
          <w:numId w:val="1"/>
        </w:numPr>
        <w:tabs>
          <w:tab w:val="left" w:pos="1276"/>
        </w:tabs>
        <w:ind w:left="0" w:firstLine="620"/>
        <w:rPr>
          <w:rFonts w:ascii="Tahoma" w:eastAsia="Tahoma" w:hAnsi="Tahoma" w:cs="Tahoma"/>
          <w:sz w:val="21"/>
          <w:szCs w:val="21"/>
        </w:rPr>
      </w:pPr>
      <w:r w:rsidRPr="007164BB">
        <w:rPr>
          <w:rFonts w:ascii="Tahoma" w:eastAsia="Tahoma" w:hAnsi="Tahoma" w:cs="Tahoma"/>
          <w:sz w:val="21"/>
          <w:szCs w:val="21"/>
        </w:rPr>
        <w:t>В течение 5 (Пяти) дней с даты предъявления требования Ревизионной комиссии Общества, Аудитора Общества или акционера (акционеров), являющегося владельцем не менее чем 10 (Десяти) процентов голосующих акций Общества, о созыве внеочередного Общего собрания акционеров Общества, Советом директоров Общества должно быть принято решение о созыве внеочередного Общего собрания акционеров Общества либо об отказе от его созыва.</w:t>
      </w:r>
    </w:p>
    <w:p w:rsidR="00563166" w:rsidRDefault="00563166" w:rsidP="00563166">
      <w:pPr>
        <w:pStyle w:val="20"/>
        <w:numPr>
          <w:ilvl w:val="1"/>
          <w:numId w:val="1"/>
        </w:numPr>
        <w:shd w:val="clear" w:color="auto" w:fill="auto"/>
        <w:tabs>
          <w:tab w:val="left" w:pos="1156"/>
        </w:tabs>
        <w:spacing w:before="0"/>
        <w:ind w:firstLine="620"/>
      </w:pPr>
      <w:r w:rsidRPr="00563166">
        <w:t>Решение Совета директоров Общества о созыве внеочередного Общего собрания акционеров Общества или мотивированное решение об отказе от его созыва направляется лицам, требующим его созыва, не позднее 3 (Трех) дней с даты принятия такого решения</w:t>
      </w:r>
      <w:r>
        <w:t>.</w:t>
      </w:r>
    </w:p>
    <w:p w:rsidR="00730832" w:rsidRDefault="00DB5275">
      <w:pPr>
        <w:pStyle w:val="20"/>
        <w:numPr>
          <w:ilvl w:val="1"/>
          <w:numId w:val="1"/>
        </w:numPr>
        <w:shd w:val="clear" w:color="auto" w:fill="auto"/>
        <w:tabs>
          <w:tab w:val="left" w:pos="1156"/>
        </w:tabs>
        <w:spacing w:before="0"/>
        <w:ind w:firstLine="620"/>
      </w:pPr>
      <w:r>
        <w:t>При подготовке к проведению Общего собрания акционеров Совет директоров</w:t>
      </w:r>
      <w:r w:rsidR="00B52B98">
        <w:t xml:space="preserve"> </w:t>
      </w:r>
      <w:r>
        <w:t>принима</w:t>
      </w:r>
      <w:r w:rsidR="00372090">
        <w:t>е</w:t>
      </w:r>
      <w:r>
        <w:t>т следующие решения:</w:t>
      </w:r>
    </w:p>
    <w:p w:rsidR="00730832" w:rsidRDefault="00DB5275">
      <w:pPr>
        <w:pStyle w:val="20"/>
        <w:shd w:val="clear" w:color="auto" w:fill="auto"/>
        <w:tabs>
          <w:tab w:val="left" w:pos="933"/>
        </w:tabs>
        <w:spacing w:before="0"/>
        <w:ind w:firstLine="620"/>
      </w:pPr>
      <w:r>
        <w:t>а)</w:t>
      </w:r>
      <w:r>
        <w:tab/>
        <w:t>о созыве и определении формы проведения Общего собрания акционеров;</w:t>
      </w:r>
    </w:p>
    <w:p w:rsidR="00730832" w:rsidRDefault="00DB5275">
      <w:pPr>
        <w:pStyle w:val="20"/>
        <w:shd w:val="clear" w:color="auto" w:fill="auto"/>
        <w:tabs>
          <w:tab w:val="left" w:pos="884"/>
        </w:tabs>
        <w:spacing w:before="0"/>
        <w:ind w:firstLine="620"/>
      </w:pPr>
      <w:r>
        <w:t>б)</w:t>
      </w:r>
      <w:r>
        <w:tab/>
        <w:t>об определении даты, места и времени проведения Общего собрания акционеров, времени начала регистрации лиц, участвующих в Общем собрании акционеров (в случае проведения Общего собрания акционеров в форме собрания),</w:t>
      </w:r>
    </w:p>
    <w:p w:rsidR="00730832" w:rsidRDefault="00DB5275">
      <w:pPr>
        <w:pStyle w:val="20"/>
        <w:shd w:val="clear" w:color="auto" w:fill="auto"/>
        <w:spacing w:before="0"/>
        <w:ind w:firstLine="620"/>
      </w:pPr>
      <w:r>
        <w:t>либо</w:t>
      </w:r>
    </w:p>
    <w:p w:rsidR="00730832" w:rsidRDefault="00DB5275">
      <w:pPr>
        <w:pStyle w:val="20"/>
        <w:shd w:val="clear" w:color="auto" w:fill="auto"/>
        <w:spacing w:before="0"/>
        <w:ind w:firstLine="620"/>
      </w:pPr>
      <w:r>
        <w:t>определении даты окончания приема заполненных бюллетеней для голосования и почтового адреса, по которому должны направляться заполненные бюллетени для голосования (в случае проведения Общего собрания акционеров в форме заочного голосования)</w:t>
      </w:r>
      <w:r w:rsidR="00372090" w:rsidRPr="00372090">
        <w:t>; а также (в случае если это предусмотрено Уставом Общества и при наличии технической возможности) адреса электронной почты, по которому могут направляться заполненные бюллетени, и (или) адреса сайта в информационно-телекоммуникационной сети «Интернет», на котором может быть заполнена электронная форма бюллетеней;</w:t>
      </w:r>
      <w:r>
        <w:t>;</w:t>
      </w:r>
    </w:p>
    <w:p w:rsidR="00730832" w:rsidRDefault="00DB5275">
      <w:pPr>
        <w:pStyle w:val="20"/>
        <w:shd w:val="clear" w:color="auto" w:fill="auto"/>
        <w:tabs>
          <w:tab w:val="left" w:pos="942"/>
        </w:tabs>
        <w:spacing w:before="0"/>
        <w:ind w:firstLine="620"/>
      </w:pPr>
      <w:r>
        <w:t>в)</w:t>
      </w:r>
      <w:r>
        <w:tab/>
        <w:t>об определении повестки дня Общего собрания акционеров;</w:t>
      </w:r>
    </w:p>
    <w:p w:rsidR="00730832" w:rsidRDefault="00DB5275">
      <w:pPr>
        <w:pStyle w:val="20"/>
        <w:shd w:val="clear" w:color="auto" w:fill="auto"/>
        <w:tabs>
          <w:tab w:val="left" w:pos="894"/>
        </w:tabs>
        <w:spacing w:before="0"/>
        <w:ind w:firstLine="620"/>
      </w:pPr>
      <w:r>
        <w:t>г)</w:t>
      </w:r>
      <w:r>
        <w:tab/>
        <w:t xml:space="preserve">об определении даты </w:t>
      </w:r>
      <w:r w:rsidR="00372090" w:rsidRPr="00372090">
        <w:t xml:space="preserve">определения (фиксации) </w:t>
      </w:r>
      <w:r>
        <w:t>лиц, имеющих право на участие в Общем собрании акционеров;</w:t>
      </w:r>
    </w:p>
    <w:p w:rsidR="00372090" w:rsidRDefault="00DB5275">
      <w:pPr>
        <w:pStyle w:val="20"/>
        <w:shd w:val="clear" w:color="auto" w:fill="auto"/>
        <w:tabs>
          <w:tab w:val="left" w:pos="889"/>
        </w:tabs>
        <w:spacing w:before="0"/>
        <w:ind w:firstLine="620"/>
      </w:pPr>
      <w:r>
        <w:t>д)</w:t>
      </w:r>
      <w:r>
        <w:tab/>
      </w:r>
      <w:r w:rsidR="00372090" w:rsidRPr="00372090">
        <w:t>об определении даты окончания приема предложений акционеров о выдвижении кандидатов для избрания в Совет директоров Общества, если повестка дня внеочередного общего собрания акционеров содержит вопрос об избрании членов Совета директоров Общества;</w:t>
      </w:r>
    </w:p>
    <w:p w:rsidR="00730832" w:rsidRDefault="00372090">
      <w:pPr>
        <w:pStyle w:val="20"/>
        <w:shd w:val="clear" w:color="auto" w:fill="auto"/>
        <w:tabs>
          <w:tab w:val="left" w:pos="889"/>
        </w:tabs>
        <w:spacing w:before="0"/>
        <w:ind w:firstLine="620"/>
      </w:pPr>
      <w:r>
        <w:t xml:space="preserve">е) </w:t>
      </w:r>
      <w:r w:rsidR="00DB5275">
        <w:t>об определении типа (типов) привилегированных акций, владельцы которых обладают правом голоса по вопросам повестки дня Общего собрания акционеров;</w:t>
      </w:r>
    </w:p>
    <w:p w:rsidR="00730832" w:rsidRDefault="00372090">
      <w:pPr>
        <w:pStyle w:val="20"/>
        <w:shd w:val="clear" w:color="auto" w:fill="auto"/>
        <w:tabs>
          <w:tab w:val="left" w:pos="894"/>
        </w:tabs>
        <w:spacing w:before="0"/>
        <w:ind w:firstLine="620"/>
      </w:pPr>
      <w:r>
        <w:t>ж</w:t>
      </w:r>
      <w:r w:rsidR="00DB5275">
        <w:tab/>
        <w:t xml:space="preserve">об определении перечня информации (материалов), предоставляемой акционерам при подготовке к проведению Общего собрания акционеров, и порядка </w:t>
      </w:r>
      <w:r>
        <w:t xml:space="preserve">ее </w:t>
      </w:r>
      <w:r w:rsidRPr="00372090">
        <w:t>предоставления</w:t>
      </w:r>
      <w:r w:rsidR="00DB5275">
        <w:t>;</w:t>
      </w:r>
    </w:p>
    <w:p w:rsidR="00730832" w:rsidRDefault="00372090">
      <w:pPr>
        <w:pStyle w:val="20"/>
        <w:shd w:val="clear" w:color="auto" w:fill="auto"/>
        <w:tabs>
          <w:tab w:val="left" w:pos="932"/>
        </w:tabs>
        <w:spacing w:before="0"/>
        <w:ind w:firstLine="620"/>
      </w:pPr>
      <w:r>
        <w:t>з</w:t>
      </w:r>
      <w:r w:rsidR="00DB5275">
        <w:t>)</w:t>
      </w:r>
      <w:r w:rsidR="00DB5275">
        <w:tab/>
        <w:t>об утверждении формы и текста бюллетеней для голосования на Общем собрании акционеров;</w:t>
      </w:r>
    </w:p>
    <w:p w:rsidR="00730832" w:rsidRDefault="00372090">
      <w:pPr>
        <w:pStyle w:val="20"/>
        <w:shd w:val="clear" w:color="auto" w:fill="auto"/>
        <w:tabs>
          <w:tab w:val="left" w:pos="932"/>
        </w:tabs>
        <w:spacing w:before="0"/>
        <w:ind w:firstLine="620"/>
      </w:pPr>
      <w:r>
        <w:t>и</w:t>
      </w:r>
      <w:r w:rsidR="00DB5275">
        <w:t>)</w:t>
      </w:r>
      <w:r w:rsidR="00DB5275">
        <w:tab/>
        <w:t xml:space="preserve">об определении даты направления бюллетеней для голосования лицам, имеющим право на участие в Общем собрании акционеров (в случае, проведения Общего собрания акционеров в </w:t>
      </w:r>
      <w:r w:rsidR="00DB5275">
        <w:lastRenderedPageBreak/>
        <w:t>форме заочного голосования, а также в случае проведения Общего собрания акционеров в форме собрания, если в соответствии с ФЗ «Об акционерных обществах» либо Уставом Общества бюллетени для голосования должны быть направлены (вручены) лицам, имеющим право на участие в Общем собрании акционеров, до проведения Общего собрания акционеров);</w:t>
      </w:r>
    </w:p>
    <w:p w:rsidR="00730832" w:rsidRDefault="00372090">
      <w:pPr>
        <w:pStyle w:val="20"/>
        <w:shd w:val="clear" w:color="auto" w:fill="auto"/>
        <w:tabs>
          <w:tab w:val="left" w:pos="942"/>
        </w:tabs>
        <w:spacing w:before="0"/>
        <w:ind w:firstLine="620"/>
      </w:pPr>
      <w:r>
        <w:t>к</w:t>
      </w:r>
      <w:r w:rsidR="00DB5275">
        <w:t>)</w:t>
      </w:r>
      <w:r w:rsidR="00DB5275">
        <w:tab/>
        <w:t>об определении порядка сообщения акционерам Общества о проведении Общего собрания акционеров, в том числе утверждение формы и текста сообщения;</w:t>
      </w:r>
    </w:p>
    <w:p w:rsidR="00730832" w:rsidRDefault="00372090">
      <w:pPr>
        <w:pStyle w:val="20"/>
        <w:shd w:val="clear" w:color="auto" w:fill="auto"/>
        <w:tabs>
          <w:tab w:val="left" w:pos="937"/>
        </w:tabs>
        <w:spacing w:before="0"/>
        <w:ind w:firstLine="620"/>
      </w:pPr>
      <w:r>
        <w:t>л</w:t>
      </w:r>
      <w:r w:rsidR="00DB5275">
        <w:t>)</w:t>
      </w:r>
      <w:r w:rsidR="00DB5275">
        <w:tab/>
        <w:t>об избрании Секретаря Общего собрания акционеров;</w:t>
      </w:r>
    </w:p>
    <w:p w:rsidR="00730832" w:rsidRDefault="00372090">
      <w:pPr>
        <w:pStyle w:val="20"/>
        <w:shd w:val="clear" w:color="auto" w:fill="auto"/>
        <w:tabs>
          <w:tab w:val="left" w:pos="894"/>
        </w:tabs>
        <w:spacing w:before="0"/>
        <w:ind w:firstLine="620"/>
      </w:pPr>
      <w:r>
        <w:t>м</w:t>
      </w:r>
      <w:r w:rsidR="00DB5275">
        <w:t>)</w:t>
      </w:r>
      <w:r w:rsidR="00DB5275">
        <w:tab/>
        <w:t>об утверждении сметы затрат, связанных с подготовкой и проведением Общего собрания акционеров.</w:t>
      </w:r>
    </w:p>
    <w:p w:rsidR="00730832" w:rsidRDefault="00DB5275">
      <w:pPr>
        <w:pStyle w:val="20"/>
        <w:numPr>
          <w:ilvl w:val="1"/>
          <w:numId w:val="1"/>
        </w:numPr>
        <w:shd w:val="clear" w:color="auto" w:fill="auto"/>
        <w:tabs>
          <w:tab w:val="left" w:pos="1126"/>
        </w:tabs>
        <w:spacing w:before="0"/>
        <w:ind w:firstLine="620"/>
      </w:pPr>
      <w:r>
        <w:t>Единоличный исполнительный орган Общества организует исполнение решений Совета директоров Общества, связанных с подготовкой и проведением Общего собрания акционеров в том числе:</w:t>
      </w:r>
    </w:p>
    <w:p w:rsidR="00730832" w:rsidRDefault="00DB5275" w:rsidP="00B52B98">
      <w:pPr>
        <w:pStyle w:val="20"/>
        <w:numPr>
          <w:ilvl w:val="0"/>
          <w:numId w:val="3"/>
        </w:numPr>
        <w:shd w:val="clear" w:color="auto" w:fill="auto"/>
        <w:tabs>
          <w:tab w:val="left" w:pos="993"/>
        </w:tabs>
        <w:spacing w:before="0"/>
        <w:ind w:left="0" w:firstLine="567"/>
      </w:pPr>
      <w:r>
        <w:t>обеспечивает своевременное уведомление Регистратора Общества о составлении списка акционеров, имеющих право на участие в Общем собрании акционеров на дату, установленную Советом директоров Общества;</w:t>
      </w:r>
    </w:p>
    <w:p w:rsidR="00730832" w:rsidRDefault="00DB5275" w:rsidP="00B52B98">
      <w:pPr>
        <w:pStyle w:val="20"/>
        <w:numPr>
          <w:ilvl w:val="0"/>
          <w:numId w:val="3"/>
        </w:numPr>
        <w:shd w:val="clear" w:color="auto" w:fill="auto"/>
        <w:tabs>
          <w:tab w:val="left" w:pos="993"/>
        </w:tabs>
        <w:spacing w:before="0"/>
        <w:ind w:left="0" w:firstLine="567"/>
      </w:pPr>
      <w:r>
        <w:t>обеспечивает изготовление бюллетеней в соответствии с формой и текстом, утвержденными Советом директоров Общества;</w:t>
      </w:r>
    </w:p>
    <w:p w:rsidR="00730832" w:rsidRDefault="00DB5275" w:rsidP="00B52B98">
      <w:pPr>
        <w:pStyle w:val="20"/>
        <w:numPr>
          <w:ilvl w:val="0"/>
          <w:numId w:val="3"/>
        </w:numPr>
        <w:shd w:val="clear" w:color="auto" w:fill="auto"/>
        <w:tabs>
          <w:tab w:val="left" w:pos="993"/>
        </w:tabs>
        <w:spacing w:before="0"/>
        <w:ind w:left="0" w:firstLine="567"/>
      </w:pPr>
      <w:r>
        <w:t xml:space="preserve">обеспечивает направление бюллетеней для голосования акционерам и прием заполненных бюллетеней для голосования, </w:t>
      </w:r>
      <w:r w:rsidR="00372090" w:rsidRPr="00372090">
        <w:t>а также, в случае принятия решения Советом директоров Общества о возможности направления заполненных бюллетеней для голосования на адрес электронной почты и (или) заполнения электронной формы бюллетеней на определенном Советом директоров сайте в информационно-телекоммуникационной сети «Интернет», - функционирование указанных электронных средств получения заполненных бюллетеней для голосования</w:t>
      </w:r>
      <w:r>
        <w:t>;</w:t>
      </w:r>
    </w:p>
    <w:p w:rsidR="00730832" w:rsidRDefault="00DB5275" w:rsidP="00B52B98">
      <w:pPr>
        <w:pStyle w:val="20"/>
        <w:numPr>
          <w:ilvl w:val="0"/>
          <w:numId w:val="3"/>
        </w:numPr>
        <w:shd w:val="clear" w:color="auto" w:fill="auto"/>
        <w:tabs>
          <w:tab w:val="left" w:pos="993"/>
        </w:tabs>
        <w:spacing w:before="0"/>
        <w:ind w:left="0" w:firstLine="567"/>
      </w:pPr>
      <w:r>
        <w:t>обеспечивает сообщение акционерам о проведении Общего собрания акционеров в порядке и сроки, установленные решением Совета директоров и Уставом Общества;</w:t>
      </w:r>
    </w:p>
    <w:p w:rsidR="00730832" w:rsidRDefault="00DB5275" w:rsidP="00B52B98">
      <w:pPr>
        <w:pStyle w:val="20"/>
        <w:numPr>
          <w:ilvl w:val="0"/>
          <w:numId w:val="3"/>
        </w:numPr>
        <w:shd w:val="clear" w:color="auto" w:fill="auto"/>
        <w:tabs>
          <w:tab w:val="left" w:pos="993"/>
        </w:tabs>
        <w:spacing w:before="0"/>
        <w:ind w:left="0" w:firstLine="567"/>
      </w:pPr>
      <w:r>
        <w:t>обеспечивает подготовку необходимых материалов (информации) по вопросам повестки дня Общего собрания акционеров и возможность ознакомления с указанной информацией (материалами) в соответствии с решениями Совета директоров;</w:t>
      </w:r>
    </w:p>
    <w:p w:rsidR="00372090" w:rsidRPr="00372090" w:rsidRDefault="00372090" w:rsidP="00B52B98">
      <w:pPr>
        <w:pStyle w:val="a9"/>
        <w:numPr>
          <w:ilvl w:val="0"/>
          <w:numId w:val="3"/>
        </w:numPr>
        <w:tabs>
          <w:tab w:val="left" w:pos="993"/>
        </w:tabs>
        <w:ind w:left="0" w:firstLine="567"/>
      </w:pPr>
      <w:r w:rsidRPr="00372090">
        <w:rPr>
          <w:rFonts w:ascii="Tahoma" w:eastAsia="Tahoma" w:hAnsi="Tahoma" w:cs="Tahoma"/>
          <w:sz w:val="21"/>
          <w:szCs w:val="21"/>
        </w:rPr>
        <w:t>обеспечивает предоставление Обществом списка лиц, имеющих право на участие в Общем собрании акционеров, для ознакомления с ним по требованию лиц, включенных в этот список и обладающих не менее чем одним процентом голосов, согласно требованиям действующего законодательства Российской Федерации, с даты получения его Обществом;</w:t>
      </w:r>
    </w:p>
    <w:p w:rsidR="00730832" w:rsidRDefault="00DB5275" w:rsidP="00B52B98">
      <w:pPr>
        <w:pStyle w:val="20"/>
        <w:numPr>
          <w:ilvl w:val="0"/>
          <w:numId w:val="3"/>
        </w:numPr>
        <w:shd w:val="clear" w:color="auto" w:fill="auto"/>
        <w:tabs>
          <w:tab w:val="left" w:pos="993"/>
        </w:tabs>
        <w:spacing w:before="0"/>
        <w:ind w:left="0" w:firstLine="567"/>
      </w:pPr>
      <w:r>
        <w:t>осуществляет иные действия по исполнению решений Совета директоров Общества.</w:t>
      </w:r>
    </w:p>
    <w:p w:rsidR="00563166" w:rsidRDefault="00563166" w:rsidP="00563166">
      <w:pPr>
        <w:pStyle w:val="20"/>
        <w:shd w:val="clear" w:color="auto" w:fill="auto"/>
        <w:tabs>
          <w:tab w:val="left" w:pos="993"/>
        </w:tabs>
        <w:spacing w:before="0"/>
        <w:ind w:left="567"/>
      </w:pPr>
    </w:p>
    <w:p w:rsidR="00730832" w:rsidRDefault="00DB5275">
      <w:pPr>
        <w:pStyle w:val="23"/>
        <w:keepNext/>
        <w:keepLines/>
        <w:numPr>
          <w:ilvl w:val="0"/>
          <w:numId w:val="1"/>
        </w:numPr>
        <w:shd w:val="clear" w:color="auto" w:fill="auto"/>
        <w:tabs>
          <w:tab w:val="left" w:pos="708"/>
        </w:tabs>
        <w:spacing w:after="215" w:line="210" w:lineRule="exact"/>
        <w:ind w:left="220" w:firstLine="0"/>
      </w:pPr>
      <w:bookmarkStart w:id="6" w:name="bookmark5"/>
      <w:r>
        <w:t>Информационное обеспечение проведения Общего собрания акционеров</w:t>
      </w:r>
      <w:bookmarkEnd w:id="6"/>
    </w:p>
    <w:p w:rsidR="00730832" w:rsidRDefault="00DB5275" w:rsidP="00CE2AA6">
      <w:pPr>
        <w:pStyle w:val="20"/>
        <w:numPr>
          <w:ilvl w:val="1"/>
          <w:numId w:val="1"/>
        </w:numPr>
        <w:shd w:val="clear" w:color="auto" w:fill="auto"/>
        <w:tabs>
          <w:tab w:val="left" w:pos="1126"/>
        </w:tabs>
        <w:spacing w:before="0"/>
        <w:ind w:firstLine="620"/>
      </w:pPr>
      <w:r>
        <w:t xml:space="preserve">Сообщение о проведении Общего собрания акционеров </w:t>
      </w:r>
      <w:r w:rsidR="00CE2AA6">
        <w:t xml:space="preserve">должно </w:t>
      </w:r>
      <w:r>
        <w:t xml:space="preserve">быть </w:t>
      </w:r>
      <w:r w:rsidR="00CE2AA6" w:rsidRPr="00CE2AA6">
        <w:t xml:space="preserve">размещено </w:t>
      </w:r>
      <w:r>
        <w:t xml:space="preserve">на сайте Общества в </w:t>
      </w:r>
      <w:r w:rsidR="00CE2AA6" w:rsidRPr="00CE2AA6">
        <w:t xml:space="preserve">информационно-телекоммуникационной </w:t>
      </w:r>
      <w:r>
        <w:t>сети Интернет не позднее истечения срока уведомления акционеров о проведении Общего собрания акционеров.</w:t>
      </w:r>
    </w:p>
    <w:p w:rsidR="00CE2AA6" w:rsidRDefault="00CE2AA6" w:rsidP="00B52B98">
      <w:pPr>
        <w:pStyle w:val="20"/>
        <w:tabs>
          <w:tab w:val="left" w:pos="1126"/>
        </w:tabs>
        <w:spacing w:before="0"/>
        <w:ind w:firstLine="620"/>
      </w:pPr>
      <w:r>
        <w:t>Текст сообщения о проведении Общего собрания акционеров по решению Совета директоров может дополнительно направляться в электронной форме тем акционерам Общества, которые сообщили Обществу или регистратору данные об адресах электронной почты, на которые могут отправляться такие сообщения.</w:t>
      </w:r>
    </w:p>
    <w:p w:rsidR="00CE2AA6" w:rsidRDefault="00CE2AA6" w:rsidP="00B52B98">
      <w:pPr>
        <w:pStyle w:val="20"/>
        <w:tabs>
          <w:tab w:val="left" w:pos="1126"/>
        </w:tabs>
        <w:spacing w:before="0"/>
        <w:ind w:firstLine="620"/>
      </w:pPr>
      <w:r>
        <w:t xml:space="preserve">Информация (материалы) по вопросам повестки дня Общего собрания акционеров в течение 20 (Двадцати) дней, а в случае проведения Общего собрания акционеров, повестка дня которого содержит вопрос о реорганизации Общества, в течение 30 (Тридцати)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указываются в сообщении о проведении Общего собрания акционеров, а  также  на веб-сайте Общества в информационно-телекоммуникационной сети «Интернет» по адресу </w:t>
      </w:r>
      <w:hyperlink r:id="rId9" w:history="1">
        <w:r w:rsidR="004D3335" w:rsidRPr="00CC18B1">
          <w:rPr>
            <w:rStyle w:val="a3"/>
            <w:lang w:val="en-US"/>
          </w:rPr>
          <w:t>www</w:t>
        </w:r>
        <w:r w:rsidR="004D3335" w:rsidRPr="00B52B98">
          <w:rPr>
            <w:rStyle w:val="a3"/>
          </w:rPr>
          <w:t>.</w:t>
        </w:r>
        <w:proofErr w:type="spellStart"/>
        <w:r w:rsidR="004D3335" w:rsidRPr="00CC18B1">
          <w:rPr>
            <w:rStyle w:val="a3"/>
            <w:lang w:val="en-US"/>
          </w:rPr>
          <w:t>kabbalkenergo</w:t>
        </w:r>
        <w:proofErr w:type="spellEnd"/>
        <w:r w:rsidR="004D3335" w:rsidRPr="00B52B98">
          <w:rPr>
            <w:rStyle w:val="a3"/>
          </w:rPr>
          <w:t>.</w:t>
        </w:r>
        <w:proofErr w:type="spellStart"/>
        <w:r w:rsidR="004D3335" w:rsidRPr="00CC18B1">
          <w:rPr>
            <w:rStyle w:val="a3"/>
            <w:lang w:val="en-US"/>
          </w:rPr>
          <w:t>ru</w:t>
        </w:r>
        <w:proofErr w:type="spellEnd"/>
      </w:hyperlink>
      <w:r w:rsidRPr="00B52B98">
        <w:t>.</w:t>
      </w:r>
    </w:p>
    <w:p w:rsidR="004D3335" w:rsidRDefault="004D3335" w:rsidP="00B52B98">
      <w:pPr>
        <w:pStyle w:val="20"/>
        <w:tabs>
          <w:tab w:val="left" w:pos="1126"/>
        </w:tabs>
        <w:spacing w:before="0"/>
        <w:ind w:firstLine="620"/>
      </w:pPr>
      <w:r>
        <w:t>При этом Общество стремится обеспечить доступность материалов к Общему собранию акционеров не менее, чем за 30 (Тридцать) дней до даты его проведения.</w:t>
      </w:r>
    </w:p>
    <w:p w:rsidR="004D3335" w:rsidRPr="004D3335" w:rsidRDefault="004D3335" w:rsidP="00B52B98">
      <w:pPr>
        <w:pStyle w:val="20"/>
        <w:tabs>
          <w:tab w:val="left" w:pos="1126"/>
        </w:tabs>
        <w:spacing w:before="0"/>
        <w:ind w:firstLine="620"/>
      </w:pPr>
      <w:r>
        <w:t>Указанная информация (материалы) должна быть доступна лицам, принимающим участие в Общем собрании акционеров, во время его проведения.</w:t>
      </w:r>
    </w:p>
    <w:p w:rsidR="00730832" w:rsidRDefault="00DB5275">
      <w:pPr>
        <w:pStyle w:val="20"/>
        <w:shd w:val="clear" w:color="auto" w:fill="auto"/>
        <w:spacing w:before="0"/>
        <w:ind w:firstLine="620"/>
      </w:pPr>
      <w:r>
        <w:lastRenderedPageBreak/>
        <w:t>Указанные сообщение и материалы рекомендуется публиковать также на английском языке.</w:t>
      </w:r>
    </w:p>
    <w:p w:rsidR="00730832" w:rsidRDefault="00DB5275">
      <w:pPr>
        <w:pStyle w:val="20"/>
        <w:numPr>
          <w:ilvl w:val="2"/>
          <w:numId w:val="1"/>
        </w:numPr>
        <w:shd w:val="clear" w:color="auto" w:fill="auto"/>
        <w:tabs>
          <w:tab w:val="left" w:pos="1267"/>
        </w:tabs>
        <w:spacing w:before="0"/>
        <w:ind w:firstLine="620"/>
      </w:pPr>
      <w:r>
        <w:t>К информации (материалам), подлежащей представлению лицам, имеющим право на участие в Общем собрании акционеров Общества, относятся следующие документы:</w:t>
      </w:r>
    </w:p>
    <w:p w:rsidR="004D3335" w:rsidRDefault="004D3335">
      <w:pPr>
        <w:pStyle w:val="20"/>
        <w:numPr>
          <w:ilvl w:val="0"/>
          <w:numId w:val="2"/>
        </w:numPr>
        <w:shd w:val="clear" w:color="auto" w:fill="auto"/>
        <w:tabs>
          <w:tab w:val="left" w:pos="764"/>
        </w:tabs>
        <w:spacing w:before="0"/>
        <w:ind w:firstLine="620"/>
      </w:pPr>
      <w:r>
        <w:t xml:space="preserve">Годовой отчет Общества и заключение Ревизионной комиссии Общества по </w:t>
      </w:r>
      <w:r w:rsidR="00B52B98">
        <w:t>результатам</w:t>
      </w:r>
      <w:r>
        <w:t xml:space="preserve"> его проверки;</w:t>
      </w:r>
    </w:p>
    <w:p w:rsidR="00730832" w:rsidRDefault="00DB5275">
      <w:pPr>
        <w:pStyle w:val="20"/>
        <w:numPr>
          <w:ilvl w:val="0"/>
          <w:numId w:val="2"/>
        </w:numPr>
        <w:shd w:val="clear" w:color="auto" w:fill="auto"/>
        <w:tabs>
          <w:tab w:val="left" w:pos="764"/>
        </w:tabs>
        <w:spacing w:before="0"/>
        <w:ind w:firstLine="620"/>
      </w:pPr>
      <w:r>
        <w:t xml:space="preserve">годовая бухгалтерская </w:t>
      </w:r>
      <w:r w:rsidR="004D3335">
        <w:t xml:space="preserve">(финансовая) </w:t>
      </w:r>
      <w:r>
        <w:t xml:space="preserve">отчетность, в том числе </w:t>
      </w:r>
      <w:r w:rsidR="004D3335">
        <w:t xml:space="preserve">аудиторское </w:t>
      </w:r>
      <w:r>
        <w:t xml:space="preserve">заключение, заключение Ревизионной комиссии по результатам проверки </w:t>
      </w:r>
      <w:r w:rsidR="004D3335">
        <w:t>такой</w:t>
      </w:r>
      <w:r>
        <w:t xml:space="preserve"> отчетности;</w:t>
      </w:r>
    </w:p>
    <w:p w:rsidR="004D3335" w:rsidRDefault="004D3335">
      <w:pPr>
        <w:pStyle w:val="20"/>
        <w:numPr>
          <w:ilvl w:val="0"/>
          <w:numId w:val="2"/>
        </w:numPr>
        <w:shd w:val="clear" w:color="auto" w:fill="auto"/>
        <w:tabs>
          <w:tab w:val="left" w:pos="764"/>
        </w:tabs>
        <w:spacing w:before="0"/>
        <w:ind w:firstLine="620"/>
      </w:pPr>
      <w:r>
        <w:t>обоснование предлагаемого распределение чистой прибыли;</w:t>
      </w:r>
    </w:p>
    <w:p w:rsidR="00730832" w:rsidRDefault="00DB5275" w:rsidP="00B52B98">
      <w:pPr>
        <w:pStyle w:val="20"/>
        <w:numPr>
          <w:ilvl w:val="0"/>
          <w:numId w:val="2"/>
        </w:numPr>
        <w:shd w:val="clear" w:color="auto" w:fill="auto"/>
        <w:tabs>
          <w:tab w:val="left" w:pos="764"/>
        </w:tabs>
        <w:spacing w:before="0" w:line="240" w:lineRule="auto"/>
        <w:ind w:firstLine="620"/>
      </w:pPr>
      <w:r>
        <w:t>сведения о кандидате (кандидатах) в Совет директоров Общества (в случае их представления) либо информация о непредставлении кандидатами указанных сведений, о кандидатах в Ревизионную комиссию Общества, сведения об управляющей организации;</w:t>
      </w:r>
    </w:p>
    <w:p w:rsidR="004D3335" w:rsidRDefault="004D3335" w:rsidP="00B52B98">
      <w:pPr>
        <w:pStyle w:val="20"/>
        <w:numPr>
          <w:ilvl w:val="0"/>
          <w:numId w:val="2"/>
        </w:numPr>
        <w:tabs>
          <w:tab w:val="left" w:pos="764"/>
        </w:tabs>
        <w:spacing w:before="0" w:line="240" w:lineRule="auto"/>
        <w:ind w:firstLine="620"/>
      </w:pPr>
      <w:r>
        <w:t>сведения об управляющей организации или управляющем, в случае рассмотрения вопроса о передаче полномочий единоличного исполнительного органа Общества управляющей организации или управляющему (включая сведения об их связанности с лицами, контролирующими Общество);</w:t>
      </w:r>
    </w:p>
    <w:p w:rsidR="004D3335" w:rsidRDefault="004D3335" w:rsidP="00B52B98">
      <w:pPr>
        <w:pStyle w:val="20"/>
        <w:numPr>
          <w:ilvl w:val="0"/>
          <w:numId w:val="2"/>
        </w:numPr>
        <w:tabs>
          <w:tab w:val="left" w:pos="764"/>
        </w:tabs>
        <w:spacing w:before="0" w:line="240" w:lineRule="auto"/>
        <w:ind w:firstLine="620"/>
      </w:pPr>
      <w:r>
        <w:t>сведения о кандидатах в аудиторы Общества, достаточные для формирования представления об их профессиональных качествах и независимости, включая наименование саморегулируемой организации аудиторов, членом которой является кандидат в аудиторы Общества, описание процедур, используемых при отборе внешних аудиторов, которые обеспечивают их независимость и объективность, а также сведения о предлагаемом вознаграждении внешних аудиторов за услуги аудиторского и неаудиторского характера (включая сведения о компенсационных выплатах и иных расходах, связанных с привлечением аудитора) и иных существенных условиях договоров, заключаемых с аудиторами Общества;</w:t>
      </w:r>
    </w:p>
    <w:p w:rsidR="00730832" w:rsidRDefault="00DB5275">
      <w:pPr>
        <w:pStyle w:val="20"/>
        <w:numPr>
          <w:ilvl w:val="0"/>
          <w:numId w:val="2"/>
        </w:numPr>
        <w:shd w:val="clear" w:color="auto" w:fill="auto"/>
        <w:tabs>
          <w:tab w:val="left" w:pos="769"/>
        </w:tabs>
        <w:spacing w:before="0"/>
        <w:ind w:firstLine="620"/>
      </w:pPr>
      <w:r>
        <w:t>проект изменений и дополнений, вносимых в Устав Общества (или проект Устава Общества в новой редакции) в случае их внесения или в случае утверждения</w:t>
      </w:r>
      <w:r w:rsidR="004D3335">
        <w:t xml:space="preserve">, а также </w:t>
      </w:r>
      <w:r w:rsidR="008C2E2F">
        <w:t>сравнительные таблицы вносимых изменений с их обоснование</w:t>
      </w:r>
      <w:r>
        <w:t>;</w:t>
      </w:r>
    </w:p>
    <w:p w:rsidR="00730832" w:rsidRDefault="00DB5275" w:rsidP="008C2E2F">
      <w:pPr>
        <w:pStyle w:val="20"/>
        <w:numPr>
          <w:ilvl w:val="0"/>
          <w:numId w:val="2"/>
        </w:numPr>
        <w:shd w:val="clear" w:color="auto" w:fill="auto"/>
        <w:tabs>
          <w:tab w:val="left" w:pos="809"/>
        </w:tabs>
        <w:spacing w:before="0"/>
        <w:ind w:firstLine="620"/>
      </w:pPr>
      <w:r>
        <w:t>проекты внутренних документов Общества, регулирующие деятельность органов управления и контроля Общества в новой редакции, (изменения и дополнения во внутренние документы) в случае их внесения</w:t>
      </w:r>
      <w:r w:rsidR="008C2E2F" w:rsidRPr="008C2E2F">
        <w:t>, а также сравнительные таблицы вносимых изменений с их обоснование</w:t>
      </w:r>
      <w:r>
        <w:t>;</w:t>
      </w:r>
    </w:p>
    <w:p w:rsidR="00730832" w:rsidRDefault="00DB5275">
      <w:pPr>
        <w:pStyle w:val="20"/>
        <w:numPr>
          <w:ilvl w:val="0"/>
          <w:numId w:val="2"/>
        </w:numPr>
        <w:shd w:val="clear" w:color="auto" w:fill="auto"/>
        <w:tabs>
          <w:tab w:val="left" w:pos="822"/>
        </w:tabs>
        <w:spacing w:before="0"/>
        <w:ind w:firstLine="620"/>
      </w:pPr>
      <w:r>
        <w:t>проекты решений Общего собрания акционеров;</w:t>
      </w:r>
    </w:p>
    <w:p w:rsidR="008C2E2F" w:rsidRDefault="008C2E2F" w:rsidP="00B52B98">
      <w:pPr>
        <w:pStyle w:val="20"/>
        <w:numPr>
          <w:ilvl w:val="0"/>
          <w:numId w:val="2"/>
        </w:numPr>
        <w:tabs>
          <w:tab w:val="left" w:pos="822"/>
        </w:tabs>
        <w:spacing w:before="0"/>
        <w:ind w:firstLine="567"/>
      </w:pPr>
      <w:r>
        <w:t>информация об акционерных соглашениях, заключенных в течение года до даты проведения общего собрания акционеров;</w:t>
      </w:r>
    </w:p>
    <w:p w:rsidR="008C2E2F" w:rsidRDefault="008C2E2F" w:rsidP="00B52B98">
      <w:pPr>
        <w:pStyle w:val="20"/>
        <w:numPr>
          <w:ilvl w:val="0"/>
          <w:numId w:val="2"/>
        </w:numPr>
        <w:tabs>
          <w:tab w:val="left" w:pos="822"/>
        </w:tabs>
        <w:spacing w:before="0"/>
        <w:ind w:firstLine="567"/>
      </w:pPr>
      <w:r>
        <w:t>заключения Совета директоров Общества о крупной сделке;</w:t>
      </w:r>
    </w:p>
    <w:p w:rsidR="008C2E2F" w:rsidRDefault="008C2E2F" w:rsidP="00B52B98">
      <w:pPr>
        <w:pStyle w:val="20"/>
        <w:numPr>
          <w:ilvl w:val="0"/>
          <w:numId w:val="2"/>
        </w:numPr>
        <w:tabs>
          <w:tab w:val="left" w:pos="822"/>
        </w:tabs>
        <w:spacing w:before="0"/>
        <w:ind w:firstLine="567"/>
      </w:pPr>
      <w:r>
        <w:t>отчет о заключенных обществом в отчетном году сделках, в совершении которых имеется заинтересованность;</w:t>
      </w:r>
    </w:p>
    <w:p w:rsidR="008C2E2F" w:rsidRDefault="008C2E2F" w:rsidP="00B52B98">
      <w:pPr>
        <w:pStyle w:val="20"/>
        <w:numPr>
          <w:ilvl w:val="0"/>
          <w:numId w:val="2"/>
        </w:numPr>
        <w:tabs>
          <w:tab w:val="left" w:pos="822"/>
        </w:tabs>
        <w:spacing w:before="0"/>
        <w:ind w:firstLine="567"/>
      </w:pPr>
      <w:r>
        <w:t>рекомендации Совета директоров Общества по распределению прибыли, в том числе по размеру дивиденда по акциям общества и порядку его выплаты, и убытков Общества по результатам финансового года;</w:t>
      </w:r>
    </w:p>
    <w:p w:rsidR="00730832" w:rsidRDefault="00DB5275" w:rsidP="00B52B98">
      <w:pPr>
        <w:pStyle w:val="20"/>
        <w:numPr>
          <w:ilvl w:val="0"/>
          <w:numId w:val="2"/>
        </w:numPr>
        <w:shd w:val="clear" w:color="auto" w:fill="auto"/>
        <w:tabs>
          <w:tab w:val="left" w:pos="822"/>
        </w:tabs>
        <w:spacing w:before="0"/>
        <w:ind w:firstLine="567"/>
      </w:pPr>
      <w:r>
        <w:t>информация о проезде к месту проведения Общего собрания акционеров;</w:t>
      </w:r>
    </w:p>
    <w:p w:rsidR="00730832" w:rsidRDefault="00DB5275">
      <w:pPr>
        <w:pStyle w:val="20"/>
        <w:numPr>
          <w:ilvl w:val="0"/>
          <w:numId w:val="2"/>
        </w:numPr>
        <w:shd w:val="clear" w:color="auto" w:fill="auto"/>
        <w:tabs>
          <w:tab w:val="left" w:pos="809"/>
        </w:tabs>
        <w:spacing w:before="0"/>
        <w:ind w:firstLine="620"/>
      </w:pPr>
      <w:r>
        <w:t>примерная форма доверенности, которую акционер может выдать своему представителю и порядок ее удостоверения;</w:t>
      </w:r>
    </w:p>
    <w:p w:rsidR="00730832" w:rsidRDefault="00DB5275">
      <w:pPr>
        <w:pStyle w:val="20"/>
        <w:numPr>
          <w:ilvl w:val="0"/>
          <w:numId w:val="2"/>
        </w:numPr>
        <w:shd w:val="clear" w:color="auto" w:fill="auto"/>
        <w:tabs>
          <w:tab w:val="left" w:pos="809"/>
        </w:tabs>
        <w:spacing w:before="0"/>
        <w:ind w:firstLine="620"/>
      </w:pPr>
      <w:r>
        <w:t>информация (материалы), предусмотренная законодательством Российской Федерации и Уставом Общества.</w:t>
      </w:r>
    </w:p>
    <w:p w:rsidR="00730832" w:rsidRDefault="00DB5275" w:rsidP="00B52B98">
      <w:pPr>
        <w:pStyle w:val="20"/>
        <w:shd w:val="clear" w:color="auto" w:fill="auto"/>
        <w:tabs>
          <w:tab w:val="left" w:pos="1276"/>
        </w:tabs>
        <w:spacing w:before="0" w:line="240" w:lineRule="auto"/>
        <w:ind w:firstLine="618"/>
      </w:pPr>
      <w:r>
        <w:t>Перечень информации (материалов), подлежащей предоставлению лицам, имеющим право на участие в Общем собрании акционеров, определяется с учетом вопросов повестки дня Общего собрания акционеров.</w:t>
      </w:r>
    </w:p>
    <w:p w:rsidR="008C2E2F" w:rsidRDefault="008C2E2F" w:rsidP="00B52B98">
      <w:pPr>
        <w:pStyle w:val="20"/>
        <w:tabs>
          <w:tab w:val="left" w:pos="1276"/>
        </w:tabs>
        <w:spacing w:before="0" w:line="240" w:lineRule="auto"/>
        <w:ind w:firstLine="618"/>
      </w:pPr>
      <w:r>
        <w:t>3.2.</w:t>
      </w:r>
      <w:r>
        <w:tab/>
        <w:t>Протокол Общего собрания акционеров размещается на сайте Общества в информационно-телекоммуникационной сети Интернет не позднее 3 (Трех) дней с даты его составления.</w:t>
      </w:r>
    </w:p>
    <w:p w:rsidR="008C2E2F" w:rsidRDefault="008C2E2F" w:rsidP="00B52B98">
      <w:pPr>
        <w:pStyle w:val="20"/>
        <w:tabs>
          <w:tab w:val="left" w:pos="1276"/>
        </w:tabs>
        <w:spacing w:before="0" w:line="240" w:lineRule="auto"/>
        <w:ind w:firstLine="618"/>
      </w:pPr>
      <w:r>
        <w:t>Протокол Общего собрания акционеров рекомендуется публиковать также на английском языке.</w:t>
      </w:r>
    </w:p>
    <w:p w:rsidR="008C2E2F" w:rsidRDefault="008C2E2F" w:rsidP="00B52B98">
      <w:pPr>
        <w:pStyle w:val="20"/>
        <w:tabs>
          <w:tab w:val="left" w:pos="1276"/>
        </w:tabs>
        <w:spacing w:before="0" w:line="240" w:lineRule="auto"/>
        <w:ind w:firstLine="618"/>
      </w:pPr>
      <w:r>
        <w:t>3.3.</w:t>
      </w:r>
      <w:r>
        <w:tab/>
        <w:t>Акционеры Общества при выдвижении кандидатов в Совет директоров Общества предоставляют следующую информацию о выдвигаемых кандидатах:</w:t>
      </w:r>
    </w:p>
    <w:p w:rsidR="008C2E2F" w:rsidRDefault="008C2E2F" w:rsidP="00B52B98">
      <w:pPr>
        <w:pStyle w:val="20"/>
        <w:tabs>
          <w:tab w:val="left" w:pos="1276"/>
        </w:tabs>
        <w:spacing w:before="0" w:line="240" w:lineRule="auto"/>
        <w:ind w:firstLine="618"/>
      </w:pPr>
      <w:r>
        <w:t>3.3.1.</w:t>
      </w:r>
      <w:r>
        <w:tab/>
        <w:t xml:space="preserve"> Фамилию, Имя, Отчество;</w:t>
      </w:r>
    </w:p>
    <w:p w:rsidR="008C2E2F" w:rsidRDefault="008C2E2F" w:rsidP="00B52B98">
      <w:pPr>
        <w:pStyle w:val="20"/>
        <w:tabs>
          <w:tab w:val="left" w:pos="1276"/>
        </w:tabs>
        <w:spacing w:before="0" w:line="240" w:lineRule="auto"/>
        <w:ind w:firstLine="618"/>
      </w:pPr>
      <w:r>
        <w:lastRenderedPageBreak/>
        <w:t>3.3.2.</w:t>
      </w:r>
      <w:r>
        <w:tab/>
        <w:t xml:space="preserve"> Данные документа, удостоверяющего личность (серия и (или) номер документа, дата и место его выдачи, орган выдавший документ);</w:t>
      </w:r>
    </w:p>
    <w:p w:rsidR="008C2E2F" w:rsidRDefault="008C2E2F" w:rsidP="00B52B98">
      <w:pPr>
        <w:pStyle w:val="20"/>
        <w:tabs>
          <w:tab w:val="left" w:pos="1276"/>
        </w:tabs>
        <w:spacing w:before="0" w:line="240" w:lineRule="auto"/>
        <w:ind w:firstLine="618"/>
      </w:pPr>
      <w:r>
        <w:t>3.3.3.</w:t>
      </w:r>
      <w:r>
        <w:tab/>
        <w:t>Гражданство;</w:t>
      </w:r>
    </w:p>
    <w:p w:rsidR="008C2E2F" w:rsidRDefault="008C2E2F" w:rsidP="00B52B98">
      <w:pPr>
        <w:pStyle w:val="20"/>
        <w:tabs>
          <w:tab w:val="left" w:pos="1276"/>
        </w:tabs>
        <w:spacing w:before="0" w:line="240" w:lineRule="auto"/>
        <w:ind w:firstLine="618"/>
      </w:pPr>
      <w:r>
        <w:t>3.3.4.</w:t>
      </w:r>
      <w:r>
        <w:tab/>
        <w:t xml:space="preserve"> Место жительства (государство, город);</w:t>
      </w:r>
    </w:p>
    <w:p w:rsidR="008C2E2F" w:rsidRDefault="008C2E2F" w:rsidP="00B52B98">
      <w:pPr>
        <w:pStyle w:val="20"/>
        <w:tabs>
          <w:tab w:val="left" w:pos="1276"/>
        </w:tabs>
        <w:spacing w:before="0" w:line="240" w:lineRule="auto"/>
        <w:ind w:firstLine="618"/>
      </w:pPr>
      <w:r>
        <w:t>3.3.5.</w:t>
      </w:r>
      <w:r>
        <w:tab/>
        <w:t xml:space="preserve"> Возраст и Образование;</w:t>
      </w:r>
    </w:p>
    <w:p w:rsidR="008C2E2F" w:rsidRDefault="008C2E2F" w:rsidP="00B52B98">
      <w:pPr>
        <w:pStyle w:val="20"/>
        <w:tabs>
          <w:tab w:val="left" w:pos="1276"/>
        </w:tabs>
        <w:spacing w:before="0" w:line="240" w:lineRule="auto"/>
        <w:ind w:firstLine="618"/>
      </w:pPr>
      <w:r>
        <w:t>3.3.6.</w:t>
      </w:r>
      <w:r>
        <w:tab/>
        <w:t xml:space="preserve"> Профессия;</w:t>
      </w:r>
    </w:p>
    <w:p w:rsidR="008C2E2F" w:rsidRDefault="008C2E2F" w:rsidP="00B52B98">
      <w:pPr>
        <w:pStyle w:val="20"/>
        <w:tabs>
          <w:tab w:val="left" w:pos="1276"/>
        </w:tabs>
        <w:spacing w:before="0" w:line="240" w:lineRule="auto"/>
        <w:ind w:firstLine="618"/>
      </w:pPr>
      <w:r>
        <w:t>3.3.7.</w:t>
      </w:r>
      <w:r>
        <w:tab/>
        <w:t xml:space="preserve"> Основное место работы;</w:t>
      </w:r>
    </w:p>
    <w:p w:rsidR="008C2E2F" w:rsidRDefault="008C2E2F" w:rsidP="00B52B98">
      <w:pPr>
        <w:pStyle w:val="20"/>
        <w:tabs>
          <w:tab w:val="left" w:pos="1276"/>
        </w:tabs>
        <w:spacing w:before="0" w:line="240" w:lineRule="auto"/>
        <w:ind w:firstLine="618"/>
      </w:pPr>
      <w:r>
        <w:t>3.3.8.</w:t>
      </w:r>
      <w:r>
        <w:tab/>
        <w:t>Должности, занимаемые кандидатом на момент выдвижения, а также информация о занимаемых должностях за предшествующие дате выдвижения пять лет;</w:t>
      </w:r>
    </w:p>
    <w:p w:rsidR="008C2E2F" w:rsidRDefault="008C2E2F" w:rsidP="00B52B98">
      <w:pPr>
        <w:pStyle w:val="20"/>
        <w:tabs>
          <w:tab w:val="left" w:pos="1276"/>
        </w:tabs>
        <w:spacing w:before="0" w:line="240" w:lineRule="auto"/>
        <w:ind w:firstLine="618"/>
      </w:pPr>
      <w:r>
        <w:t>3.3.9.</w:t>
      </w:r>
      <w:r>
        <w:tab/>
        <w:t xml:space="preserve"> Информацию о владении акциями Общества и его ДЗО (количество принадлежащих акций);</w:t>
      </w:r>
    </w:p>
    <w:p w:rsidR="008C2E2F" w:rsidRDefault="008C2E2F" w:rsidP="00B52B98">
      <w:pPr>
        <w:pStyle w:val="20"/>
        <w:tabs>
          <w:tab w:val="left" w:pos="1276"/>
        </w:tabs>
        <w:spacing w:before="0" w:line="240" w:lineRule="auto"/>
        <w:ind w:firstLine="618"/>
      </w:pPr>
      <w:r>
        <w:t>3.3.10.</w:t>
      </w:r>
      <w:r>
        <w:tab/>
        <w:t>Является ли членом (кандидатом на избрание) совета директоров, членом (кандидатом на избрание) коллегиального исполнительного органа или иного коллегиального органа управления другого юридического лица;</w:t>
      </w:r>
    </w:p>
    <w:p w:rsidR="008C2E2F" w:rsidRDefault="008C2E2F" w:rsidP="00B52B98">
      <w:pPr>
        <w:pStyle w:val="20"/>
        <w:tabs>
          <w:tab w:val="left" w:pos="1276"/>
        </w:tabs>
        <w:spacing w:before="0" w:line="240" w:lineRule="auto"/>
        <w:ind w:firstLine="618"/>
      </w:pPr>
      <w:r>
        <w:t>3.3.11.</w:t>
      </w:r>
      <w:r>
        <w:tab/>
        <w:t>Является ли должностным лицом другого хозяйственного общества, другое должностное лицо которого также выдвигается в качестве кандидата в Совет директоров Общества.</w:t>
      </w:r>
    </w:p>
    <w:p w:rsidR="008C2E2F" w:rsidRDefault="008C2E2F" w:rsidP="00B52B98">
      <w:pPr>
        <w:pStyle w:val="20"/>
        <w:tabs>
          <w:tab w:val="left" w:pos="1276"/>
        </w:tabs>
        <w:spacing w:before="0" w:line="240" w:lineRule="auto"/>
        <w:ind w:firstLine="618"/>
      </w:pPr>
      <w:r>
        <w:t>3.3.12.</w:t>
      </w:r>
      <w:r>
        <w:tab/>
        <w:t>Является ли супругом, родителем, сыном, дочерью, братом, сестрой должностных лиц (управляющего) Общества (должностных лиц управляющей организации Общества);</w:t>
      </w:r>
    </w:p>
    <w:p w:rsidR="008C2E2F" w:rsidRDefault="008C2E2F" w:rsidP="00B52B98">
      <w:pPr>
        <w:pStyle w:val="20"/>
        <w:tabs>
          <w:tab w:val="left" w:pos="1276"/>
        </w:tabs>
        <w:spacing w:before="0" w:line="240" w:lineRule="auto"/>
        <w:ind w:firstLine="618"/>
      </w:pPr>
      <w:r>
        <w:t>3.3.13.</w:t>
      </w:r>
      <w:r>
        <w:tab/>
        <w:t>Является ли стороной по обязательствам с Обществом, в соответствии с условиями которых кандидат может приобрести имущество (получить денежные средства), стоимость которого составляет десять и более процентов совокупного годового дохода кандидата, кроме получения вознаграждения за участие в деятельности Совета директоров Общества;</w:t>
      </w:r>
    </w:p>
    <w:p w:rsidR="008C2E2F" w:rsidRDefault="008C2E2F" w:rsidP="00B52B98">
      <w:pPr>
        <w:pStyle w:val="20"/>
        <w:tabs>
          <w:tab w:val="left" w:pos="1276"/>
        </w:tabs>
        <w:spacing w:before="0" w:line="240" w:lineRule="auto"/>
        <w:ind w:firstLine="618"/>
      </w:pPr>
      <w:r>
        <w:t>3.3.14.</w:t>
      </w:r>
      <w:r>
        <w:tab/>
        <w:t>Является ли (будет ли являться в результате его избрания в Совет директоров Общества) представителем государства, то есть лицом, которое является (будет являться в результате его избрания в Совет директоров Общества) представителем Российской Федерации или субъектов Российской Федерации в совете директоров акционерных обществ, в отношении которых принято решение об использовании специального права («золотой акции»), и лицами, которые обязаны (будут обязаны в результате их избрания в Совет директоров Общества) голосовать на основании письменных директив (указаний и т.д.) субъекта Российской Федерации или муниципального образования;</w:t>
      </w:r>
    </w:p>
    <w:p w:rsidR="008C2E2F" w:rsidRDefault="008C2E2F" w:rsidP="00B52B98">
      <w:pPr>
        <w:pStyle w:val="20"/>
        <w:tabs>
          <w:tab w:val="left" w:pos="1276"/>
        </w:tabs>
        <w:spacing w:before="0" w:line="240" w:lineRule="auto"/>
        <w:ind w:firstLine="618"/>
      </w:pPr>
      <w:r>
        <w:t>3.4.</w:t>
      </w:r>
      <w:r>
        <w:tab/>
        <w:t>Предоставление акционерами Общества указанной в п. 3.3.2. – 3.3.14 настоящего Положения информации носит рекомендательный характер. Непредставление акционерами Общества такой информации не может служить основанием для отказа от включения соответствующего кандидата в список лиц для голосования по избранию в Совет директоров Общества.</w:t>
      </w:r>
    </w:p>
    <w:p w:rsidR="008C2E2F" w:rsidRDefault="008C2E2F" w:rsidP="00B52B98">
      <w:pPr>
        <w:pStyle w:val="20"/>
        <w:tabs>
          <w:tab w:val="left" w:pos="1276"/>
        </w:tabs>
        <w:spacing w:before="0" w:line="240" w:lineRule="auto"/>
        <w:ind w:firstLine="618"/>
      </w:pPr>
      <w:r>
        <w:t>3.5.</w:t>
      </w:r>
      <w:r>
        <w:tab/>
        <w:t>Указанная в п. 3.3. информация о кандидатах в Совет директоров Общества должна быть доступна для ознакомления всем акционерам Общества наряду с иными информационными материалами по вопросам повестки дня Общего собрания акционеров Общества.</w:t>
      </w:r>
    </w:p>
    <w:p w:rsidR="008C2E2F" w:rsidRDefault="008C2E2F" w:rsidP="00B52B98">
      <w:pPr>
        <w:pStyle w:val="20"/>
        <w:tabs>
          <w:tab w:val="left" w:pos="1276"/>
        </w:tabs>
        <w:spacing w:before="0" w:line="240" w:lineRule="auto"/>
        <w:ind w:firstLine="618"/>
      </w:pPr>
      <w:r>
        <w:t>3.6.</w:t>
      </w:r>
      <w:r>
        <w:tab/>
        <w:t xml:space="preserve">В рамках подготовки к проведению Общего собрания акционеров в форме совместного </w:t>
      </w:r>
      <w:r w:rsidR="0045711D">
        <w:t xml:space="preserve">присутствия Общество обеспечивает направление приглашений членам исполнительных органов </w:t>
      </w:r>
      <w:r>
        <w:t>Общества, членам и кандидатам в члены Совета директоров, членам и кандидатам в состав Ревизионной комиссии Общества, Аудитору Общества для участия в Общем собрании акционеров.</w:t>
      </w:r>
    </w:p>
    <w:p w:rsidR="008C2E2F" w:rsidRDefault="008C2E2F" w:rsidP="00B52B98">
      <w:pPr>
        <w:pStyle w:val="20"/>
        <w:shd w:val="clear" w:color="auto" w:fill="auto"/>
        <w:tabs>
          <w:tab w:val="left" w:pos="1276"/>
        </w:tabs>
        <w:spacing w:before="0" w:line="240" w:lineRule="auto"/>
        <w:ind w:firstLine="618"/>
      </w:pPr>
      <w:r>
        <w:t>3.7.</w:t>
      </w:r>
      <w:r>
        <w:tab/>
        <w:t xml:space="preserve">Акционеры вправе обратиться через Корпоративного секретаря к должностным лицам Общества за дополнительными разъяснениями по поводу вопросов повестки дня Общего собрания акционеров. Вопросы составляются в письменной форме и направляются в Общество по электронной почте: </w:t>
      </w:r>
      <w:hyperlink r:id="rId10" w:history="1">
        <w:r w:rsidRPr="00CC18B1">
          <w:rPr>
            <w:rStyle w:val="a3"/>
          </w:rPr>
          <w:t>office@kabene.ru</w:t>
        </w:r>
      </w:hyperlink>
      <w:r>
        <w:t>.</w:t>
      </w:r>
    </w:p>
    <w:p w:rsidR="008C2E2F" w:rsidRDefault="008C2E2F" w:rsidP="00B52B98">
      <w:pPr>
        <w:pStyle w:val="20"/>
        <w:shd w:val="clear" w:color="auto" w:fill="auto"/>
        <w:tabs>
          <w:tab w:val="left" w:pos="1276"/>
        </w:tabs>
        <w:spacing w:before="0" w:line="240" w:lineRule="auto"/>
        <w:ind w:firstLine="618"/>
      </w:pPr>
    </w:p>
    <w:p w:rsidR="00730832" w:rsidRDefault="00DB5275">
      <w:pPr>
        <w:pStyle w:val="23"/>
        <w:keepNext/>
        <w:keepLines/>
        <w:numPr>
          <w:ilvl w:val="0"/>
          <w:numId w:val="1"/>
        </w:numPr>
        <w:shd w:val="clear" w:color="auto" w:fill="auto"/>
        <w:tabs>
          <w:tab w:val="left" w:pos="1501"/>
        </w:tabs>
        <w:spacing w:after="95" w:line="210" w:lineRule="exact"/>
        <w:ind w:left="920" w:firstLine="0"/>
      </w:pPr>
      <w:bookmarkStart w:id="7" w:name="bookmark6"/>
      <w:r>
        <w:t>Проведение Общего собрания акционеров в форме собрания</w:t>
      </w:r>
      <w:bookmarkEnd w:id="7"/>
    </w:p>
    <w:p w:rsidR="00730832" w:rsidRDefault="00DB5275">
      <w:pPr>
        <w:pStyle w:val="20"/>
        <w:shd w:val="clear" w:color="auto" w:fill="auto"/>
        <w:spacing w:before="0"/>
        <w:ind w:firstLine="620"/>
      </w:pPr>
      <w:r>
        <w:t>Проведение Общего собрания акционеров в форме собрания заключается в непосредственном участии акционеров Общества в Общем собрании акционеров для обсуждения вопросов повестки дня и принятия решения по вопросам, поставленным на голосование.</w:t>
      </w:r>
    </w:p>
    <w:p w:rsidR="008C2E2F" w:rsidRDefault="008C2E2F">
      <w:pPr>
        <w:pStyle w:val="20"/>
        <w:shd w:val="clear" w:color="auto" w:fill="auto"/>
        <w:spacing w:before="0"/>
        <w:ind w:firstLine="620"/>
      </w:pPr>
      <w:r w:rsidRPr="008C2E2F">
        <w:t xml:space="preserve">При проведении Общего собрания акционеров в форме собрания (совместного присутствия акционеров для обсуждения вопросов повестки дня и принятия решений по вопросам, поставленным на голосование) могут использоваться информационные и коммуникационные технологии, позволяющие обеспечить возможность дистанционного участия в Общем собрании </w:t>
      </w:r>
      <w:r w:rsidRPr="008C2E2F">
        <w:lastRenderedPageBreak/>
        <w:t>акционеров, обсуждения вопросов повестки дня и принятия решений по вопросам, поставленным на голосование, без присутствия в месте проведения общего собрания акционеров.</w:t>
      </w:r>
    </w:p>
    <w:p w:rsidR="00730832" w:rsidRDefault="00DB5275">
      <w:pPr>
        <w:pStyle w:val="23"/>
        <w:keepNext/>
        <w:keepLines/>
        <w:numPr>
          <w:ilvl w:val="1"/>
          <w:numId w:val="1"/>
        </w:numPr>
        <w:shd w:val="clear" w:color="auto" w:fill="auto"/>
        <w:tabs>
          <w:tab w:val="left" w:pos="1146"/>
        </w:tabs>
        <w:spacing w:after="0" w:line="264" w:lineRule="exact"/>
        <w:ind w:firstLine="620"/>
      </w:pPr>
      <w:bookmarkStart w:id="8" w:name="bookmark7"/>
      <w:r>
        <w:t>Регистрация лиц, имеющих право на участие в Общем собрании акционеров.</w:t>
      </w:r>
      <w:bookmarkEnd w:id="8"/>
    </w:p>
    <w:p w:rsidR="00730832" w:rsidRPr="008C2E2F" w:rsidRDefault="00DB5275" w:rsidP="008C2E2F">
      <w:pPr>
        <w:pStyle w:val="20"/>
        <w:numPr>
          <w:ilvl w:val="2"/>
          <w:numId w:val="1"/>
        </w:numPr>
        <w:shd w:val="clear" w:color="auto" w:fill="auto"/>
        <w:tabs>
          <w:tab w:val="left" w:pos="1230"/>
        </w:tabs>
        <w:spacing w:before="0"/>
        <w:ind w:firstLine="620"/>
      </w:pPr>
      <w:r>
        <w:t xml:space="preserve">Регистрация лиц, имеющих право на участие в Общем собрании акционеров, осуществляется </w:t>
      </w:r>
      <w:r w:rsidR="008C2E2F">
        <w:t>\</w:t>
      </w:r>
      <w:r>
        <w:t>лицом, осуществляющим функции счетной комиссии</w:t>
      </w:r>
      <w:r w:rsidR="008C2E2F">
        <w:t xml:space="preserve"> </w:t>
      </w:r>
      <w:r w:rsidR="008C2E2F" w:rsidRPr="008C2E2F">
        <w:t>(далее – Счетная комиссия)</w:t>
      </w:r>
      <w:r>
        <w:t>, по месту проведения Общего собрания акционеров, указанному в сообщении о проведении собрания.</w:t>
      </w:r>
      <w:r w:rsidR="008C2E2F" w:rsidRPr="008C2E2F">
        <w:t xml:space="preserve"> В случае если это предусмотрено в сообщении о проведении собрания, акционеры также вправе зарегистрироваться для участия в нем на указанном в сообщении сайте в информационно-телекоммуникационной сети "Интернет".</w:t>
      </w:r>
    </w:p>
    <w:p w:rsidR="00730832" w:rsidRDefault="00DB5275">
      <w:pPr>
        <w:pStyle w:val="20"/>
        <w:shd w:val="clear" w:color="auto" w:fill="auto"/>
        <w:spacing w:before="0"/>
        <w:ind w:firstLine="620"/>
      </w:pPr>
      <w:r>
        <w:t>Регистрация лиц, имеющих право на участие в Общем собрании акционеров, начинается в указанное в сообщении о проведении собрания время.</w:t>
      </w:r>
    </w:p>
    <w:p w:rsidR="00730832" w:rsidRDefault="00DB5275" w:rsidP="008C2E2F">
      <w:pPr>
        <w:pStyle w:val="20"/>
        <w:numPr>
          <w:ilvl w:val="2"/>
          <w:numId w:val="1"/>
        </w:numPr>
        <w:shd w:val="clear" w:color="auto" w:fill="auto"/>
        <w:tabs>
          <w:tab w:val="left" w:pos="1239"/>
        </w:tabs>
        <w:spacing w:before="0"/>
        <w:ind w:firstLine="620"/>
      </w:pPr>
      <w:r>
        <w:t xml:space="preserve">Регистрации для участия в </w:t>
      </w:r>
      <w:r w:rsidR="008C2E2F">
        <w:t>О</w:t>
      </w:r>
      <w:r>
        <w:t>бщем собрании акционеров, проводимого в форме собрания, подлежат лица</w:t>
      </w:r>
      <w:r w:rsidR="008C2E2F">
        <w:t xml:space="preserve"> </w:t>
      </w:r>
      <w:r w:rsidR="008C2E2F" w:rsidRPr="008C2E2F">
        <w:t>(их представители)</w:t>
      </w:r>
      <w:r>
        <w:t>, имеющие право на участие в общем собрании акционеров.</w:t>
      </w:r>
    </w:p>
    <w:p w:rsidR="008C2E2F" w:rsidRDefault="00DB5275" w:rsidP="00B52B98">
      <w:pPr>
        <w:pStyle w:val="20"/>
        <w:shd w:val="clear" w:color="auto" w:fill="auto"/>
        <w:spacing w:before="0"/>
        <w:ind w:firstLine="620"/>
      </w:pPr>
      <w:r>
        <w:t xml:space="preserve">В случае, если голосование по вопросам повестки дня общего собрания акционеров, проводимого в форме собрания, может осуществляться путем направления в </w:t>
      </w:r>
      <w:r w:rsidR="008C2E2F">
        <w:t>О</w:t>
      </w:r>
      <w:r>
        <w:t>бщество заполненных бюллетеней для голосования</w:t>
      </w:r>
      <w:r w:rsidR="008C2E2F" w:rsidRPr="008C2E2F">
        <w:t xml:space="preserve"> и (или) путем заполнения электронной формы бюллетеней на сайте в информационно-телекоммуникационной сети «Интернет» по адресу, указанному в сообщении о проведении Общего собрания акционеров (если такая возможность предусмотрена решением Совета директоров), регистрации для участия в Общем собрании акционеров подлежат, лица, бюллетени которых получены или электронная форма бюллетеней которых заполнена</w:t>
      </w:r>
      <w:r w:rsidRPr="008C2E2F">
        <w:t>,</w:t>
      </w:r>
      <w:r>
        <w:t xml:space="preserve"> лица, бюллетени которых получены </w:t>
      </w:r>
      <w:r w:rsidR="008C2E2F" w:rsidRPr="008C2E2F">
        <w:t xml:space="preserve">или электронная форма бюллетеней которых заполнена, </w:t>
      </w:r>
      <w:r>
        <w:t>не позднее</w:t>
      </w:r>
      <w:r w:rsidR="008C2E2F">
        <w:t xml:space="preserve"> двух </w:t>
      </w:r>
      <w:r w:rsidR="00B52B98">
        <w:t>дней до</w:t>
      </w:r>
      <w:r>
        <w:t xml:space="preserve"> даты проведения </w:t>
      </w:r>
      <w:r w:rsidR="008C2E2F">
        <w:t>О</w:t>
      </w:r>
      <w:r>
        <w:t xml:space="preserve">бщего </w:t>
      </w:r>
      <w:r w:rsidR="008C2E2F">
        <w:t>Принявшими</w:t>
      </w:r>
      <w:r w:rsidR="008C2E2F" w:rsidRPr="008C2E2F">
        <w:t xml:space="preserve"> участие в Общем собрании акционеров считаются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двух дней до даты проведения Общего собрания акционеров.</w:t>
      </w:r>
    </w:p>
    <w:p w:rsidR="00730832" w:rsidRDefault="008C2E2F" w:rsidP="00B52B98">
      <w:pPr>
        <w:pStyle w:val="20"/>
        <w:shd w:val="clear" w:color="auto" w:fill="auto"/>
        <w:spacing w:before="0"/>
      </w:pPr>
      <w:r>
        <w:t xml:space="preserve">4.1.3. </w:t>
      </w:r>
      <w:r w:rsidR="00DB5275">
        <w:t>При регистрации акционер (его представитель, правопреемник), прибывший на Общее собрание акционеров, предъявляет паспорт или иной документ, удостоверяющий личность.</w:t>
      </w:r>
    </w:p>
    <w:p w:rsidR="00730832" w:rsidRDefault="00DB5275">
      <w:pPr>
        <w:pStyle w:val="20"/>
        <w:shd w:val="clear" w:color="auto" w:fill="auto"/>
        <w:spacing w:before="0"/>
        <w:ind w:firstLine="620"/>
      </w:pPr>
      <w:r>
        <w:t>Представители акционеров при регистрации для участия в Общем собрании акционеров дополнительно к документам, удостоверяющим личность, представляют Счетной комиссии доверенность на голосование, оформленную в соответствии с требованиями Гражданского кодекса Российской Федерации и Федеральным законом «Об акционерных обществах» или ее копию, удостоверенную нотариально.</w:t>
      </w:r>
    </w:p>
    <w:p w:rsidR="00730832" w:rsidRDefault="00DB5275" w:rsidP="008C2E2F">
      <w:pPr>
        <w:pStyle w:val="20"/>
        <w:shd w:val="clear" w:color="auto" w:fill="auto"/>
        <w:spacing w:before="0"/>
        <w:ind w:firstLine="567"/>
      </w:pPr>
      <w:r>
        <w:t>В случае, если для участия в Общем собрании акционеров в качестве представителя акционера - юридического лица регистрируется единоличный исполнительный орган - физическое лицо, дополнительно к документам, удостоверяющим личность единоличного исполнительного органа акционера Счетной комиссии предоставляется заверенная акционером - юридическим лицом копия протокола (выписка из протокола) заседания (собрания) уполномоченного органа, содержащего решение о назначении действующего единоличного исполнительного органа.</w:t>
      </w:r>
    </w:p>
    <w:p w:rsidR="00730832" w:rsidRDefault="00DB5275">
      <w:pPr>
        <w:pStyle w:val="20"/>
        <w:shd w:val="clear" w:color="auto" w:fill="auto"/>
        <w:spacing w:before="0"/>
        <w:ind w:firstLine="620"/>
      </w:pPr>
      <w:r>
        <w:t>Правопреемники акционеров при регистрации для участия в Общем собрании акционеров дополнительно к документам, удостоверяющим личность, представляют Счетной комиссии копии документов, подтверждающие правопреемство, удостоверенные нотариально.</w:t>
      </w:r>
    </w:p>
    <w:p w:rsidR="00730832" w:rsidRDefault="00DB5275">
      <w:pPr>
        <w:pStyle w:val="20"/>
        <w:shd w:val="clear" w:color="auto" w:fill="auto"/>
        <w:spacing w:before="0"/>
        <w:ind w:firstLine="620"/>
      </w:pPr>
      <w:r>
        <w:t>В случае непредставления указанных документов правопреемник, а также представитель акционера не вправе принимать участие в Общем собрании акционеров.</w:t>
      </w:r>
    </w:p>
    <w:p w:rsidR="00730832" w:rsidRDefault="008C2E2F" w:rsidP="00B52B98">
      <w:pPr>
        <w:pStyle w:val="20"/>
        <w:shd w:val="clear" w:color="auto" w:fill="auto"/>
        <w:tabs>
          <w:tab w:val="left" w:pos="1254"/>
        </w:tabs>
        <w:spacing w:before="0"/>
        <w:ind w:firstLine="567"/>
      </w:pPr>
      <w:r>
        <w:t xml:space="preserve">4.1.4. </w:t>
      </w:r>
      <w:r w:rsidR="00DB5275">
        <w:t>Регистрация лиц, имеющих право на участие в Общем собрании, осуществляется при условии идентификации лиц, явившихся для участия в общем собрании, путем сравнения данных, содержащихся в списке лиц, имеющих право на участие в общем собрании, с данными документов, предъявляемых указанными лицами.</w:t>
      </w:r>
    </w:p>
    <w:p w:rsidR="00730832" w:rsidRDefault="008C2E2F" w:rsidP="00B52B98">
      <w:pPr>
        <w:pStyle w:val="20"/>
        <w:shd w:val="clear" w:color="auto" w:fill="auto"/>
        <w:spacing w:before="0"/>
        <w:ind w:firstLine="567"/>
      </w:pPr>
      <w:r>
        <w:t xml:space="preserve">4.1.5. </w:t>
      </w:r>
      <w:r w:rsidR="00DB5275">
        <w:t xml:space="preserve"> При регистрации лицу, участвующему в Общем собрании акционеров, выдаются бюллетени для голосования по вопросам повестки дня.</w:t>
      </w:r>
    </w:p>
    <w:p w:rsidR="00730832" w:rsidRDefault="00DB5275">
      <w:pPr>
        <w:pStyle w:val="20"/>
        <w:shd w:val="clear" w:color="auto" w:fill="auto"/>
        <w:spacing w:before="0"/>
        <w:ind w:firstLine="620"/>
      </w:pPr>
      <w:r>
        <w:t xml:space="preserve">В случае, если голосование на Общем собрании акционеров может осуществляться посредством направления в Общество заполненных бюллетеней для голосования, по требованию </w:t>
      </w:r>
      <w:r>
        <w:lastRenderedPageBreak/>
        <w:t xml:space="preserve">лиц, </w:t>
      </w:r>
      <w:r w:rsidR="008C2E2F" w:rsidRPr="008C2E2F">
        <w:t xml:space="preserve">включенных в список лиц, имеющих право на участие в таком Общем собрании акционеров, </w:t>
      </w:r>
      <w:r>
        <w:t>им выдаются бюллетени для голосования с отметкой об их повторной выдаче.</w:t>
      </w:r>
    </w:p>
    <w:p w:rsidR="00730832" w:rsidRDefault="008C2E2F" w:rsidP="00B52B98">
      <w:pPr>
        <w:pStyle w:val="20"/>
        <w:shd w:val="clear" w:color="auto" w:fill="auto"/>
        <w:tabs>
          <w:tab w:val="left" w:pos="1254"/>
        </w:tabs>
        <w:spacing w:before="0"/>
        <w:ind w:firstLine="567"/>
      </w:pPr>
      <w:r>
        <w:t xml:space="preserve">4.1.6. </w:t>
      </w:r>
      <w:r w:rsidR="00DB5275">
        <w:t>Регистрация лиц, имеющих право на участие в Общем собрании акционеров, оканчивается в момент объявления Председательствующим на Общем собрании акционеров о завершении обсуждения последнего вопроса повестки дня Общего собрания акционеров Общества, по которому имеется кворум.</w:t>
      </w:r>
    </w:p>
    <w:p w:rsidR="00730832" w:rsidRDefault="00DB5275">
      <w:pPr>
        <w:pStyle w:val="23"/>
        <w:keepNext/>
        <w:keepLines/>
        <w:numPr>
          <w:ilvl w:val="1"/>
          <w:numId w:val="1"/>
        </w:numPr>
        <w:shd w:val="clear" w:color="auto" w:fill="auto"/>
        <w:tabs>
          <w:tab w:val="left" w:pos="1167"/>
        </w:tabs>
        <w:spacing w:after="0" w:line="264" w:lineRule="exact"/>
        <w:ind w:firstLine="620"/>
      </w:pPr>
      <w:bookmarkStart w:id="9" w:name="bookmark8"/>
      <w:r>
        <w:t>Открытие Общего собрания акционеров.</w:t>
      </w:r>
      <w:bookmarkEnd w:id="9"/>
    </w:p>
    <w:p w:rsidR="00730832" w:rsidRDefault="00DB5275">
      <w:pPr>
        <w:pStyle w:val="20"/>
        <w:numPr>
          <w:ilvl w:val="2"/>
          <w:numId w:val="1"/>
        </w:numPr>
        <w:shd w:val="clear" w:color="auto" w:fill="auto"/>
        <w:tabs>
          <w:tab w:val="left" w:pos="1234"/>
        </w:tabs>
        <w:spacing w:before="0"/>
        <w:ind w:firstLine="620"/>
      </w:pPr>
      <w:r>
        <w:t xml:space="preserve">Представитель Счетной комиссии </w:t>
      </w:r>
      <w:proofErr w:type="gramStart"/>
      <w:r>
        <w:t>во время</w:t>
      </w:r>
      <w:proofErr w:type="gramEnd"/>
      <w:r>
        <w:t>, являющееся в соответствии с сообщением о проведении Общего собрания временем начала проведения Общего собрания акционеров, объявляет о наличии кворума по вопросам повестки дня Общего собрания акционеров.</w:t>
      </w:r>
    </w:p>
    <w:p w:rsidR="00730832" w:rsidRDefault="00DB5275">
      <w:pPr>
        <w:pStyle w:val="20"/>
        <w:numPr>
          <w:ilvl w:val="2"/>
          <w:numId w:val="1"/>
        </w:numPr>
        <w:shd w:val="clear" w:color="auto" w:fill="auto"/>
        <w:tabs>
          <w:tab w:val="left" w:pos="1239"/>
        </w:tabs>
        <w:spacing w:before="0"/>
        <w:ind w:firstLine="620"/>
      </w:pPr>
      <w:r>
        <w:t>Общее собрание акционеров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w:t>
      </w:r>
    </w:p>
    <w:p w:rsidR="00730832" w:rsidRDefault="00DB5275">
      <w:pPr>
        <w:pStyle w:val="20"/>
        <w:shd w:val="clear" w:color="auto" w:fill="auto"/>
        <w:spacing w:before="0"/>
        <w:ind w:firstLine="620"/>
      </w:pPr>
      <w:r>
        <w:t>В случае, если повестка дня Общего собрания акционеров включает вопросы, голосование по которым осуществляется разным составом голосующих, определение кворума для принятия решения по этим вопросам осуществляется отдельно.</w:t>
      </w:r>
    </w:p>
    <w:p w:rsidR="00730832" w:rsidRDefault="00DB5275">
      <w:pPr>
        <w:pStyle w:val="20"/>
        <w:shd w:val="clear" w:color="auto" w:fill="auto"/>
        <w:spacing w:before="0"/>
        <w:ind w:firstLine="620"/>
      </w:pPr>
      <w:r>
        <w:t>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w:t>
      </w:r>
    </w:p>
    <w:p w:rsidR="00730832" w:rsidRDefault="00DB5275">
      <w:pPr>
        <w:pStyle w:val="20"/>
        <w:numPr>
          <w:ilvl w:val="2"/>
          <w:numId w:val="1"/>
        </w:numPr>
        <w:shd w:val="clear" w:color="auto" w:fill="auto"/>
        <w:tabs>
          <w:tab w:val="left" w:pos="1230"/>
        </w:tabs>
        <w:spacing w:before="0"/>
        <w:ind w:firstLine="620"/>
      </w:pPr>
      <w:r>
        <w:t>В случае, если имеется кворум хотя бы по одному из вопросов, включенных в повестку дня Общего собрания акционеров Общества, Председательствующий на Общем собрании акционеров объявляет об открытии Общего собрания акционеров.</w:t>
      </w:r>
    </w:p>
    <w:p w:rsidR="00730832" w:rsidRDefault="00DB5275">
      <w:pPr>
        <w:pStyle w:val="20"/>
        <w:numPr>
          <w:ilvl w:val="2"/>
          <w:numId w:val="1"/>
        </w:numPr>
        <w:shd w:val="clear" w:color="auto" w:fill="auto"/>
        <w:tabs>
          <w:tab w:val="left" w:pos="1234"/>
        </w:tabs>
        <w:spacing w:before="0"/>
        <w:ind w:firstLine="620"/>
      </w:pPr>
      <w:r>
        <w:t xml:space="preserve">В случае, если ко времени начала проведения Общего собрания акционеров Общества нет кворума ни по одному вопросу, включенному в повестку дня Общего собрания акционеров Общества Председательствующий на </w:t>
      </w:r>
      <w:proofErr w:type="gramStart"/>
      <w:r>
        <w:t>Общем собрании акционеров</w:t>
      </w:r>
      <w:proofErr w:type="gramEnd"/>
      <w:r>
        <w:t xml:space="preserve"> объявляет о переносе открытия Общего собрания акционеров на 2 (Два) часа.</w:t>
      </w:r>
    </w:p>
    <w:p w:rsidR="00730832" w:rsidRDefault="00DB5275">
      <w:pPr>
        <w:pStyle w:val="20"/>
        <w:shd w:val="clear" w:color="auto" w:fill="auto"/>
        <w:spacing w:before="0"/>
        <w:ind w:firstLine="620"/>
      </w:pPr>
      <w:r>
        <w:t>Перенос открытия Общего собрания более одного раза не допускается.</w:t>
      </w:r>
    </w:p>
    <w:p w:rsidR="00730832" w:rsidRDefault="00DB5275">
      <w:pPr>
        <w:pStyle w:val="20"/>
        <w:shd w:val="clear" w:color="auto" w:fill="auto"/>
        <w:tabs>
          <w:tab w:val="left" w:pos="994"/>
          <w:tab w:val="left" w:pos="1354"/>
          <w:tab w:val="left" w:pos="2554"/>
          <w:tab w:val="left" w:pos="3994"/>
          <w:tab w:val="left" w:pos="4291"/>
          <w:tab w:val="left" w:pos="5971"/>
          <w:tab w:val="left" w:pos="6931"/>
          <w:tab w:val="left" w:pos="8069"/>
        </w:tabs>
        <w:spacing w:before="0"/>
        <w:ind w:firstLine="620"/>
      </w:pPr>
      <w:r>
        <w:t>В случае, если через 2 (Два) часа после объявления о переносе открытия Общего собрания акционеров не зарегистрировались лица, обеспечивающие кворум хотя бы по одному</w:t>
      </w:r>
      <w:r>
        <w:tab/>
        <w:t>из</w:t>
      </w:r>
      <w:r>
        <w:tab/>
        <w:t>вопросов,</w:t>
      </w:r>
      <w:r>
        <w:tab/>
        <w:t>включенных</w:t>
      </w:r>
      <w:r>
        <w:tab/>
        <w:t>в</w:t>
      </w:r>
      <w:r>
        <w:tab/>
        <w:t>повестку дня</w:t>
      </w:r>
      <w:r>
        <w:tab/>
        <w:t>Общего</w:t>
      </w:r>
      <w:r>
        <w:tab/>
        <w:t>собрания</w:t>
      </w:r>
      <w:r>
        <w:tab/>
        <w:t>акционеров,</w:t>
      </w:r>
    </w:p>
    <w:p w:rsidR="00730832" w:rsidRDefault="00DB5275">
      <w:pPr>
        <w:pStyle w:val="20"/>
        <w:shd w:val="clear" w:color="auto" w:fill="auto"/>
        <w:spacing w:before="0"/>
      </w:pPr>
      <w:r>
        <w:t>Председательствующий на Общем собрании акционеров объявляет о том, что Общее собрание акционеров не состоялось.</w:t>
      </w:r>
    </w:p>
    <w:p w:rsidR="00730832" w:rsidRDefault="00DB5275">
      <w:pPr>
        <w:pStyle w:val="20"/>
        <w:shd w:val="clear" w:color="auto" w:fill="auto"/>
        <w:tabs>
          <w:tab w:val="left" w:pos="994"/>
          <w:tab w:val="left" w:pos="1354"/>
          <w:tab w:val="left" w:pos="2554"/>
          <w:tab w:val="left" w:pos="3994"/>
          <w:tab w:val="left" w:pos="4291"/>
          <w:tab w:val="left" w:pos="5971"/>
          <w:tab w:val="left" w:pos="6931"/>
          <w:tab w:val="left" w:pos="8069"/>
        </w:tabs>
        <w:spacing w:before="0"/>
        <w:ind w:firstLine="620"/>
      </w:pPr>
      <w:r>
        <w:t>В случае, если через 2 (Два) часа после объявления о переносе открытия Общего собрания акционеров зарегистрировались лица, обеспечивающие кворум хотя бы по одному</w:t>
      </w:r>
      <w:r>
        <w:tab/>
        <w:t>из</w:t>
      </w:r>
      <w:r>
        <w:tab/>
        <w:t>вопросов,</w:t>
      </w:r>
      <w:r>
        <w:tab/>
        <w:t>включенных</w:t>
      </w:r>
      <w:r>
        <w:tab/>
        <w:t>в</w:t>
      </w:r>
      <w:r>
        <w:tab/>
        <w:t>повестку дня</w:t>
      </w:r>
      <w:r>
        <w:tab/>
        <w:t>Общего</w:t>
      </w:r>
      <w:r>
        <w:tab/>
        <w:t>собрания</w:t>
      </w:r>
      <w:r>
        <w:tab/>
        <w:t>акционеров,</w:t>
      </w:r>
    </w:p>
    <w:p w:rsidR="00730832" w:rsidRDefault="00DB5275">
      <w:pPr>
        <w:pStyle w:val="20"/>
        <w:shd w:val="clear" w:color="auto" w:fill="auto"/>
        <w:spacing w:before="0"/>
      </w:pPr>
      <w:r>
        <w:t>Председательствующий на Общем собрании акционеров объявляет об открытии Общего собрания акционеров.</w:t>
      </w:r>
    </w:p>
    <w:p w:rsidR="00730832" w:rsidRDefault="00DB5275">
      <w:pPr>
        <w:pStyle w:val="20"/>
        <w:numPr>
          <w:ilvl w:val="2"/>
          <w:numId w:val="1"/>
        </w:numPr>
        <w:shd w:val="clear" w:color="auto" w:fill="auto"/>
        <w:tabs>
          <w:tab w:val="left" w:pos="1234"/>
        </w:tabs>
        <w:spacing w:before="0"/>
        <w:ind w:firstLine="600"/>
      </w:pPr>
      <w:r>
        <w:t>При отсутствии кворума для проведения годового Общего собрания акционеров должно быть проведено повторное общее собрание акционеров с той же повесткой дня.</w:t>
      </w:r>
    </w:p>
    <w:p w:rsidR="00730832" w:rsidRDefault="00DB5275">
      <w:pPr>
        <w:pStyle w:val="20"/>
        <w:shd w:val="clear" w:color="auto" w:fill="auto"/>
        <w:spacing w:before="0"/>
        <w:ind w:firstLine="600"/>
      </w:pPr>
      <w:r>
        <w:t>При отсутствии кворума для проведения внеочередного общего собрания акционеров может быть проведено повторное общее собрание акционеров с той же повесткой дня.</w:t>
      </w:r>
    </w:p>
    <w:p w:rsidR="00730832" w:rsidRDefault="00DB5275">
      <w:pPr>
        <w:pStyle w:val="23"/>
        <w:keepNext/>
        <w:keepLines/>
        <w:numPr>
          <w:ilvl w:val="1"/>
          <w:numId w:val="1"/>
        </w:numPr>
        <w:shd w:val="clear" w:color="auto" w:fill="auto"/>
        <w:tabs>
          <w:tab w:val="left" w:pos="1196"/>
        </w:tabs>
        <w:spacing w:after="0" w:line="264" w:lineRule="exact"/>
        <w:ind w:firstLine="600"/>
      </w:pPr>
      <w:bookmarkStart w:id="10" w:name="bookmark9"/>
      <w:r>
        <w:t>Обсуждение вопросов повестки дня Общего собрания акционеров.</w:t>
      </w:r>
      <w:bookmarkEnd w:id="10"/>
    </w:p>
    <w:p w:rsidR="00730832" w:rsidRDefault="00DB5275">
      <w:pPr>
        <w:pStyle w:val="20"/>
        <w:numPr>
          <w:ilvl w:val="2"/>
          <w:numId w:val="1"/>
        </w:numPr>
        <w:shd w:val="clear" w:color="auto" w:fill="auto"/>
        <w:tabs>
          <w:tab w:val="left" w:pos="1230"/>
        </w:tabs>
        <w:spacing w:before="0"/>
        <w:ind w:firstLine="600"/>
      </w:pPr>
      <w:r>
        <w:t>Лица, выступающие на Общем собрании акционеров, должны соблюдать следующий регламент выступлений:</w:t>
      </w:r>
    </w:p>
    <w:p w:rsidR="00730832" w:rsidRDefault="00DB5275">
      <w:pPr>
        <w:pStyle w:val="20"/>
        <w:shd w:val="clear" w:color="auto" w:fill="auto"/>
        <w:spacing w:before="0"/>
        <w:ind w:firstLine="600"/>
      </w:pPr>
      <w:r>
        <w:t>доклад по пунктам повестки дня - до 30 минут,</w:t>
      </w:r>
    </w:p>
    <w:p w:rsidR="00730832" w:rsidRDefault="00DB5275">
      <w:pPr>
        <w:pStyle w:val="20"/>
        <w:shd w:val="clear" w:color="auto" w:fill="auto"/>
        <w:spacing w:before="0"/>
        <w:ind w:firstLine="600"/>
      </w:pPr>
      <w:r>
        <w:t>содоклад - до 20 минут,</w:t>
      </w:r>
    </w:p>
    <w:p w:rsidR="00730832" w:rsidRDefault="00DB5275">
      <w:pPr>
        <w:pStyle w:val="20"/>
        <w:shd w:val="clear" w:color="auto" w:fill="auto"/>
        <w:spacing w:before="0"/>
        <w:ind w:firstLine="600"/>
      </w:pPr>
      <w:r>
        <w:t>выступления в прениях - 5 минут,</w:t>
      </w:r>
    </w:p>
    <w:p w:rsidR="00730832" w:rsidRDefault="00DB5275">
      <w:pPr>
        <w:pStyle w:val="20"/>
        <w:shd w:val="clear" w:color="auto" w:fill="auto"/>
        <w:spacing w:before="0"/>
        <w:ind w:firstLine="600"/>
      </w:pPr>
      <w:r>
        <w:t>выступления с вопросами, справками - по 2 минуты.</w:t>
      </w:r>
    </w:p>
    <w:p w:rsidR="00730832" w:rsidRDefault="00DB5275">
      <w:pPr>
        <w:pStyle w:val="20"/>
        <w:numPr>
          <w:ilvl w:val="2"/>
          <w:numId w:val="1"/>
        </w:numPr>
        <w:shd w:val="clear" w:color="auto" w:fill="auto"/>
        <w:tabs>
          <w:tab w:val="left" w:pos="1230"/>
        </w:tabs>
        <w:spacing w:before="0"/>
        <w:ind w:firstLine="600"/>
      </w:pPr>
      <w:r>
        <w:t>Акционер, желающий выступить в прениях по вопросам повестки дня Общего собрания акционеров, должен в письменной форме направить соответствующее заявление Секретарю Общего собрания акционеров.</w:t>
      </w:r>
    </w:p>
    <w:p w:rsidR="00730832" w:rsidRDefault="00DB5275">
      <w:pPr>
        <w:pStyle w:val="20"/>
        <w:shd w:val="clear" w:color="auto" w:fill="auto"/>
        <w:spacing w:before="0"/>
        <w:ind w:firstLine="600"/>
      </w:pPr>
      <w:r>
        <w:t xml:space="preserve">Заявление должно содержать фамилию, имя, отчество (наименование) акционера (его представителя), вопрос повестки дня, по которому акционер желает выступить, а также должно </w:t>
      </w:r>
      <w:r>
        <w:lastRenderedPageBreak/>
        <w:t>быть подписано акционером.</w:t>
      </w:r>
    </w:p>
    <w:p w:rsidR="00730832" w:rsidRDefault="00DB5275">
      <w:pPr>
        <w:pStyle w:val="20"/>
        <w:shd w:val="clear" w:color="auto" w:fill="auto"/>
        <w:spacing w:before="0"/>
        <w:ind w:firstLine="600"/>
      </w:pPr>
      <w:r>
        <w:t>Вопрос должен быть в письменной форме направлен Секретарю Общего собрания акционеров; помимо формулировки задаваемого вопроса акционер (представитель акционера) должен указать также фамилию, имя, отчество (наименование акционера - юридического лица), а также должен быть подписан акционером.</w:t>
      </w:r>
    </w:p>
    <w:p w:rsidR="00730832" w:rsidRDefault="00DB5275">
      <w:pPr>
        <w:pStyle w:val="20"/>
        <w:numPr>
          <w:ilvl w:val="2"/>
          <w:numId w:val="1"/>
        </w:numPr>
        <w:shd w:val="clear" w:color="auto" w:fill="auto"/>
        <w:tabs>
          <w:tab w:val="left" w:pos="1230"/>
        </w:tabs>
        <w:spacing w:before="0"/>
        <w:ind w:firstLine="600"/>
      </w:pPr>
      <w:r>
        <w:t>Поступившие от акционеров заявления и вопросы Секретарь Общего собрания акционеров передает Председательствующему на Общем собрании акционеров.</w:t>
      </w:r>
    </w:p>
    <w:p w:rsidR="00730832" w:rsidRDefault="00DB5275">
      <w:pPr>
        <w:pStyle w:val="20"/>
        <w:shd w:val="clear" w:color="auto" w:fill="auto"/>
        <w:spacing w:before="0"/>
        <w:ind w:firstLine="600"/>
      </w:pPr>
      <w:r>
        <w:t>В случае, если к моменту открытия Общего собрания акционеров имелся кворум лишь по отдельным вопросам повестки дня, по окончании обсуждения последнего из указанных вопросов представитель Счетной комиссии либо иного лица, осуществляющего функции счетной комиссии объявляет о наличии либо отсутствии кворума по иным вопросам повестки дня.</w:t>
      </w:r>
    </w:p>
    <w:p w:rsidR="00730832" w:rsidRDefault="00DB5275">
      <w:pPr>
        <w:pStyle w:val="20"/>
        <w:numPr>
          <w:ilvl w:val="2"/>
          <w:numId w:val="1"/>
        </w:numPr>
        <w:shd w:val="clear" w:color="auto" w:fill="auto"/>
        <w:tabs>
          <w:tab w:val="left" w:pos="1239"/>
        </w:tabs>
        <w:spacing w:before="0"/>
        <w:ind w:firstLine="600"/>
      </w:pPr>
      <w:r>
        <w:t>В случае окончания обсуждения всех вопросов повестки дня Общего собрания акционеров, по которым имеется кворум все вопросы повестки дня, Председательствующий на Общем собрании акционеров объявляет о завершении обсуждения вопросов повестки дня и окончании регистрации лиц, участвующих в Общем собрании акционеров.</w:t>
      </w:r>
    </w:p>
    <w:p w:rsidR="00730832" w:rsidRDefault="00DB5275">
      <w:pPr>
        <w:pStyle w:val="23"/>
        <w:keepNext/>
        <w:keepLines/>
        <w:numPr>
          <w:ilvl w:val="1"/>
          <w:numId w:val="1"/>
        </w:numPr>
        <w:shd w:val="clear" w:color="auto" w:fill="auto"/>
        <w:tabs>
          <w:tab w:val="left" w:pos="1263"/>
        </w:tabs>
        <w:spacing w:after="0" w:line="264" w:lineRule="exact"/>
        <w:ind w:firstLine="600"/>
      </w:pPr>
      <w:bookmarkStart w:id="11" w:name="bookmark10"/>
      <w:r>
        <w:t>Голосование на Общем собрании акционеров.</w:t>
      </w:r>
      <w:bookmarkEnd w:id="11"/>
    </w:p>
    <w:p w:rsidR="00730832" w:rsidRDefault="00DB5275">
      <w:pPr>
        <w:pStyle w:val="20"/>
        <w:numPr>
          <w:ilvl w:val="2"/>
          <w:numId w:val="1"/>
        </w:numPr>
        <w:shd w:val="clear" w:color="auto" w:fill="auto"/>
        <w:tabs>
          <w:tab w:val="left" w:pos="1230"/>
        </w:tabs>
        <w:spacing w:before="0"/>
        <w:ind w:firstLine="600"/>
      </w:pPr>
      <w:r>
        <w:t>Голосование на Общем собрании акционеров в форме совместного присутствия осуществляется в порядке, установленном Федеральным законом "Об акционерных обществах", иными нормативно-правовыми актами и Уставом Общества, настоящим Положением.</w:t>
      </w:r>
    </w:p>
    <w:p w:rsidR="00730832" w:rsidRDefault="00DB5275">
      <w:pPr>
        <w:pStyle w:val="20"/>
        <w:shd w:val="clear" w:color="auto" w:fill="auto"/>
        <w:spacing w:before="0"/>
        <w:ind w:firstLine="600"/>
      </w:pPr>
      <w:r>
        <w:t>Голосование по вопросам повестки дня общего собрания осуществляется бюллетенями для голосования.</w:t>
      </w:r>
    </w:p>
    <w:p w:rsidR="008C2E2F" w:rsidRDefault="008C2E2F">
      <w:pPr>
        <w:pStyle w:val="20"/>
        <w:shd w:val="clear" w:color="auto" w:fill="auto"/>
        <w:spacing w:before="0"/>
        <w:ind w:firstLine="600"/>
      </w:pPr>
      <w:r w:rsidRPr="008C2E2F">
        <w:t>К голосованию 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не зарегистрированы в реестре акционеров Общества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p w:rsidR="00730832" w:rsidRDefault="00DB5275">
      <w:pPr>
        <w:pStyle w:val="20"/>
        <w:numPr>
          <w:ilvl w:val="2"/>
          <w:numId w:val="1"/>
        </w:numPr>
        <w:shd w:val="clear" w:color="auto" w:fill="auto"/>
        <w:tabs>
          <w:tab w:val="left" w:pos="1220"/>
        </w:tabs>
        <w:spacing w:before="0"/>
        <w:ind w:firstLine="600"/>
      </w:pPr>
      <w:r>
        <w:t>Лица, зарегистрировавшиеся для участия в Общем собрании акционеров, проводимом в форме собрания, вправе голосовать по всем вопросам повестки дня с момента открытия общего собрания акционеров и до момента начала подсчета голосов.</w:t>
      </w:r>
    </w:p>
    <w:p w:rsidR="00730832" w:rsidRDefault="00DB5275">
      <w:pPr>
        <w:pStyle w:val="20"/>
        <w:numPr>
          <w:ilvl w:val="2"/>
          <w:numId w:val="1"/>
        </w:numPr>
        <w:shd w:val="clear" w:color="auto" w:fill="auto"/>
        <w:tabs>
          <w:tab w:val="left" w:pos="1239"/>
        </w:tabs>
        <w:spacing w:before="0"/>
        <w:ind w:firstLine="600"/>
      </w:pPr>
      <w:r>
        <w:t>После завершения обсуждения последнего вопроса повестки дня общего собрания (последнего вопроса, по которому имеется кворум) лицам, не проголосовавшим до этого момента, предоставляется 30 (Тридцать) минут для голосования.</w:t>
      </w:r>
    </w:p>
    <w:p w:rsidR="00730832" w:rsidRDefault="00DB5275">
      <w:pPr>
        <w:pStyle w:val="20"/>
        <w:shd w:val="clear" w:color="auto" w:fill="auto"/>
        <w:spacing w:before="0"/>
        <w:ind w:firstLine="760"/>
      </w:pPr>
      <w:r>
        <w:t>Лицо, заполнившее бюллетень для голосования, вправе до закрытия Общего собрания акционеров потребовать изготовления и заверения копии заполненного им бюллетеня счетной комиссией (представителями регистратора, осуществляющего функции счетной комиссии) Общества путем представления соответствующего письменного требования. При наличии технической возможности изготовить и заверить копию заполненного бюллетеня во время проведения Общего собрания акционеров заверенная счетной комиссией копия заполненного бюллетеня передается лицу до момента закрытия Общего собрания акционеров, при отсутствии технической возможности - в разумный срок после закрытия Общего собрания акционеров.</w:t>
      </w:r>
    </w:p>
    <w:p w:rsidR="00730832" w:rsidRDefault="00DB5275">
      <w:pPr>
        <w:pStyle w:val="20"/>
        <w:shd w:val="clear" w:color="auto" w:fill="auto"/>
        <w:spacing w:before="0"/>
        <w:ind w:firstLine="620"/>
      </w:pPr>
      <w:r>
        <w:t>При этом изготовление копий заполненных бюллетеней осуществляется за счет Общества.</w:t>
      </w:r>
    </w:p>
    <w:p w:rsidR="00730832" w:rsidRDefault="008C2E2F" w:rsidP="008C2E2F">
      <w:pPr>
        <w:pStyle w:val="23"/>
        <w:keepNext/>
        <w:keepLines/>
        <w:shd w:val="clear" w:color="auto" w:fill="auto"/>
        <w:tabs>
          <w:tab w:val="left" w:pos="1453"/>
        </w:tabs>
        <w:spacing w:after="0" w:line="264" w:lineRule="exact"/>
        <w:ind w:firstLine="0"/>
      </w:pPr>
      <w:bookmarkStart w:id="12" w:name="bookmark11"/>
      <w:r w:rsidRPr="008C2E2F">
        <w:rPr>
          <w:b w:val="0"/>
        </w:rPr>
        <w:t>4.5.</w:t>
      </w:r>
      <w:r>
        <w:t xml:space="preserve"> </w:t>
      </w:r>
      <w:r w:rsidR="00DB5275">
        <w:t>Подведение, объявление итогов голосования по вопросам повестки дня Общего собрания акционеров. Закрытие Общего собрания</w:t>
      </w:r>
      <w:bookmarkEnd w:id="12"/>
      <w:r>
        <w:t xml:space="preserve"> </w:t>
      </w:r>
      <w:r w:rsidR="00DB5275">
        <w:t>акционеров.</w:t>
      </w:r>
    </w:p>
    <w:p w:rsidR="00730832" w:rsidRDefault="001B0DFC" w:rsidP="00B52B98">
      <w:pPr>
        <w:pStyle w:val="20"/>
        <w:shd w:val="clear" w:color="auto" w:fill="auto"/>
        <w:tabs>
          <w:tab w:val="left" w:pos="1453"/>
        </w:tabs>
        <w:spacing w:before="0"/>
        <w:ind w:firstLine="709"/>
      </w:pPr>
      <w:r>
        <w:t xml:space="preserve">4.5.1. </w:t>
      </w:r>
      <w:r w:rsidR="00DB5275">
        <w:t>Подсчет голосов и подведение итогов голосования по вопросам повестки дня Общего собрания акционеров осуществляет Счетная комиссия в соответствии с требованиями действующего законодательства.</w:t>
      </w:r>
    </w:p>
    <w:p w:rsidR="00730832" w:rsidRDefault="001B0DFC" w:rsidP="00B52B98">
      <w:pPr>
        <w:pStyle w:val="20"/>
        <w:shd w:val="clear" w:color="auto" w:fill="auto"/>
        <w:tabs>
          <w:tab w:val="left" w:pos="1453"/>
        </w:tabs>
        <w:spacing w:before="0"/>
        <w:ind w:firstLine="709"/>
      </w:pPr>
      <w:r>
        <w:t xml:space="preserve">4.5.2. </w:t>
      </w:r>
      <w:r w:rsidR="00DB5275">
        <w:t>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Уставом Общества для сообщения о проведении Общего собрания акционеров, не позднее четырех рабочих дней после даты закрытия Общего собрания акционеров.</w:t>
      </w:r>
    </w:p>
    <w:p w:rsidR="00730832" w:rsidRDefault="008C2E2F" w:rsidP="00B52B98">
      <w:pPr>
        <w:pStyle w:val="20"/>
        <w:shd w:val="clear" w:color="auto" w:fill="auto"/>
        <w:tabs>
          <w:tab w:val="left" w:pos="1453"/>
        </w:tabs>
        <w:spacing w:before="0"/>
        <w:ind w:firstLine="709"/>
      </w:pPr>
      <w:r w:rsidRPr="008C2E2F">
        <w:t xml:space="preserve">В случае, если на дату определения (фиксации) лиц, имеющих право на участие в Общем собрании акционеров, зарегистрированным в реестре акционеров Общества лицом являлся номинальный держатель акций, информация, содержащаяся в Отчете об итогах голосования, </w:t>
      </w:r>
      <w:r w:rsidRPr="008C2E2F">
        <w:lastRenderedPageBreak/>
        <w:t xml:space="preserve">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 </w:t>
      </w:r>
      <w:r w:rsidR="001B0DFC">
        <w:t xml:space="preserve">4.5.3. </w:t>
      </w:r>
      <w:r w:rsidR="00DB5275">
        <w:t>После оглашения итогов голосования по вопросам повестки дня Общего собрания акционеров, в случае, если они оглашаются на Общем собрании акционеров Председательствующий объявляет о закрытии Общего собрания акционеров.</w:t>
      </w:r>
    </w:p>
    <w:p w:rsidR="001B0DFC" w:rsidRDefault="001B0DFC" w:rsidP="00B52B98">
      <w:pPr>
        <w:pStyle w:val="20"/>
        <w:shd w:val="clear" w:color="auto" w:fill="auto"/>
        <w:tabs>
          <w:tab w:val="left" w:pos="1453"/>
        </w:tabs>
        <w:spacing w:before="0"/>
        <w:ind w:firstLine="709"/>
      </w:pPr>
      <w:r w:rsidRPr="001B0DFC">
        <w:t>4.5.4.</w:t>
      </w:r>
      <w:r w:rsidRPr="001B0DFC">
        <w:tab/>
        <w:t>Протокол Общего собрания акционеров размещается на сайте Общества в информационно-телекоммуникационной сети Интернет не позднее 3 (трех) с даты его составления.</w:t>
      </w:r>
    </w:p>
    <w:p w:rsidR="00B52B98" w:rsidRDefault="00B52B98" w:rsidP="00B52B98">
      <w:pPr>
        <w:pStyle w:val="20"/>
        <w:shd w:val="clear" w:color="auto" w:fill="auto"/>
        <w:tabs>
          <w:tab w:val="left" w:pos="1453"/>
        </w:tabs>
        <w:spacing w:before="0"/>
        <w:ind w:firstLine="709"/>
      </w:pPr>
    </w:p>
    <w:p w:rsidR="00730832" w:rsidRDefault="00DB5275">
      <w:pPr>
        <w:pStyle w:val="23"/>
        <w:keepNext/>
        <w:keepLines/>
        <w:numPr>
          <w:ilvl w:val="0"/>
          <w:numId w:val="1"/>
        </w:numPr>
        <w:shd w:val="clear" w:color="auto" w:fill="auto"/>
        <w:tabs>
          <w:tab w:val="left" w:pos="1567"/>
        </w:tabs>
        <w:spacing w:after="100" w:line="210" w:lineRule="exact"/>
        <w:ind w:left="1240" w:firstLine="0"/>
      </w:pPr>
      <w:bookmarkStart w:id="13" w:name="bookmark12"/>
      <w:r>
        <w:t>Проведение Общего собрания в форме заочного голосования</w:t>
      </w:r>
      <w:bookmarkEnd w:id="13"/>
    </w:p>
    <w:p w:rsidR="00730832" w:rsidRDefault="00DB5275">
      <w:pPr>
        <w:pStyle w:val="20"/>
        <w:numPr>
          <w:ilvl w:val="1"/>
          <w:numId w:val="1"/>
        </w:numPr>
        <w:shd w:val="clear" w:color="auto" w:fill="auto"/>
        <w:tabs>
          <w:tab w:val="left" w:pos="1453"/>
        </w:tabs>
        <w:spacing w:before="0"/>
        <w:ind w:firstLine="780"/>
      </w:pPr>
      <w:r>
        <w:t>Голосование по вопросам повестки дня Общего собрания акционеров, проводимого в форме заочного голосования, осуществляется бюллетенями для голосования.</w:t>
      </w:r>
    </w:p>
    <w:p w:rsidR="002119D8" w:rsidRDefault="002119D8" w:rsidP="00B52B98">
      <w:pPr>
        <w:pStyle w:val="20"/>
        <w:shd w:val="clear" w:color="auto" w:fill="auto"/>
        <w:tabs>
          <w:tab w:val="left" w:pos="1453"/>
        </w:tabs>
        <w:spacing w:before="0"/>
        <w:ind w:firstLine="567"/>
      </w:pPr>
      <w:r w:rsidRPr="002119D8">
        <w:t>К голосованию 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не зарегистрированы в реестре акционеров общества 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p w:rsidR="00730832" w:rsidRDefault="002119D8" w:rsidP="002119D8">
      <w:pPr>
        <w:pStyle w:val="20"/>
        <w:numPr>
          <w:ilvl w:val="1"/>
          <w:numId w:val="1"/>
        </w:numPr>
        <w:shd w:val="clear" w:color="auto" w:fill="auto"/>
        <w:tabs>
          <w:tab w:val="left" w:pos="1196"/>
        </w:tabs>
        <w:spacing w:before="0"/>
        <w:ind w:firstLine="780"/>
      </w:pPr>
      <w:r w:rsidRPr="002119D8">
        <w:t xml:space="preserve"> Принявшими участие в Общем собрании акционеров, проводимом в форме заочного голосования, считаются акционеры, бюллетени которых получены и (или) электронная форма бюллетеней которых заполнена на указанном в сообщении о проведении Общего собрания акционеров веб-сайте в информационно-телекоммуникационной сети «Интернет» (если такая возможность была предусмотрена решением Совета директоров Общества) до указанной в них даты окончания приема Обществом бюллетеней, а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до даты окончания приема бюллетеней.</w:t>
      </w:r>
    </w:p>
    <w:p w:rsidR="00730832" w:rsidRDefault="00DB5275">
      <w:pPr>
        <w:pStyle w:val="20"/>
        <w:shd w:val="clear" w:color="auto" w:fill="auto"/>
        <w:spacing w:before="0"/>
        <w:ind w:firstLine="620"/>
      </w:pPr>
      <w:r>
        <w:t>В случае, если дата окончания приема заполненных бюллетеней для голосования приходится на нерабочий день, то датой окончания приема заполненных бюллетеней для голосования является следующий за ним рабочий день.</w:t>
      </w:r>
    </w:p>
    <w:p w:rsidR="00730832" w:rsidRDefault="00DB5275">
      <w:pPr>
        <w:pStyle w:val="20"/>
        <w:shd w:val="clear" w:color="auto" w:fill="auto"/>
        <w:spacing w:before="0"/>
        <w:ind w:firstLine="620"/>
      </w:pPr>
      <w:r>
        <w:t>Срок приема бюллетеней для голосования истекает в день окончания приема бюллетеней для голосования в тот час, когда в Обществе в соответствии с установленными правилами оканчивается рабочий день.</w:t>
      </w:r>
    </w:p>
    <w:p w:rsidR="00730832" w:rsidRDefault="00DB5275" w:rsidP="002119D8">
      <w:pPr>
        <w:pStyle w:val="20"/>
        <w:numPr>
          <w:ilvl w:val="1"/>
          <w:numId w:val="1"/>
        </w:numPr>
        <w:shd w:val="clear" w:color="auto" w:fill="auto"/>
        <w:tabs>
          <w:tab w:val="left" w:pos="1263"/>
        </w:tabs>
        <w:spacing w:before="0"/>
        <w:ind w:firstLine="620"/>
      </w:pPr>
      <w:r>
        <w:t xml:space="preserve">Заполненные бюллетени для голосования могут быть направлены в Общество заказным письмом, вручены под роспись лицу, осуществляющему функции единоличного исполнительного органа общества, лицу, уполномоченному принимать корреспонденцию, адресованную Обществу, направлены Регистратору </w:t>
      </w:r>
      <w:r w:rsidR="00B52B98">
        <w:t xml:space="preserve">Общества </w:t>
      </w:r>
      <w:r w:rsidR="00B52B98" w:rsidRPr="002119D8">
        <w:t>или</w:t>
      </w:r>
      <w:r w:rsidR="002119D8" w:rsidRPr="002119D8">
        <w:t xml:space="preserve"> на адрес электронной почты, определенный решением Совета директоров Общества при подготовке к проведению Общего собрания акционеров. В случае принятия соответствующего решения Советом директоров Общества электронная форма бюллетеней для голосования также может быть заполнена на сайте в информационно-телекоммуникационной сети «Интернет», определенном соответствующим решением Совета директоров Общества и указанном в сообщении о проведении Общего собрания акционеров Общества.</w:t>
      </w:r>
    </w:p>
    <w:p w:rsidR="00730832" w:rsidRDefault="00DB5275">
      <w:pPr>
        <w:pStyle w:val="20"/>
        <w:numPr>
          <w:ilvl w:val="1"/>
          <w:numId w:val="1"/>
        </w:numPr>
        <w:shd w:val="clear" w:color="auto" w:fill="auto"/>
        <w:tabs>
          <w:tab w:val="left" w:pos="1135"/>
        </w:tabs>
        <w:spacing w:before="0"/>
        <w:ind w:firstLine="620"/>
      </w:pPr>
      <w:r>
        <w:t>Лицо, осуществляющее функции единоличного исполнительного органа общества, организует сбор, сохранность и передачу заполненных бюллетеней для голосования Счетной комиссии.</w:t>
      </w:r>
    </w:p>
    <w:p w:rsidR="00730832" w:rsidRDefault="00DB5275">
      <w:pPr>
        <w:pStyle w:val="20"/>
        <w:numPr>
          <w:ilvl w:val="1"/>
          <w:numId w:val="1"/>
        </w:numPr>
        <w:shd w:val="clear" w:color="auto" w:fill="auto"/>
        <w:tabs>
          <w:tab w:val="left" w:pos="1135"/>
        </w:tabs>
        <w:spacing w:before="0"/>
        <w:ind w:firstLine="620"/>
      </w:pPr>
      <w:r>
        <w:t>Акционер - физическое лицо при заполнении бюллетеня указывает свои фамилию и инициалы; акционер - юридическое лицо указывает полное фирменное наименование юридического лица.</w:t>
      </w:r>
    </w:p>
    <w:p w:rsidR="00730832" w:rsidRDefault="00DB5275">
      <w:pPr>
        <w:pStyle w:val="20"/>
        <w:numPr>
          <w:ilvl w:val="1"/>
          <w:numId w:val="1"/>
        </w:numPr>
        <w:shd w:val="clear" w:color="auto" w:fill="auto"/>
        <w:tabs>
          <w:tab w:val="left" w:pos="1132"/>
        </w:tabs>
        <w:spacing w:before="0"/>
        <w:ind w:firstLine="620"/>
      </w:pPr>
      <w:r>
        <w:t>Представитель акционера - физического лица при заполнении бюллетеня указывает свои фамилию и инициалы, а также реквизиты доверенности (иного документа, подтверждающего его полномочия); представитель акционера - юридического лица указывает свои фамилию и инициалы, а также должность или реквизиты доверенности (иного документа, подтверждающего его полномочия).</w:t>
      </w:r>
    </w:p>
    <w:p w:rsidR="00730832" w:rsidRDefault="00DB5275">
      <w:pPr>
        <w:pStyle w:val="20"/>
        <w:numPr>
          <w:ilvl w:val="1"/>
          <w:numId w:val="1"/>
        </w:numPr>
        <w:shd w:val="clear" w:color="auto" w:fill="auto"/>
        <w:tabs>
          <w:tab w:val="left" w:pos="1132"/>
        </w:tabs>
        <w:spacing w:before="0"/>
        <w:ind w:firstLine="620"/>
      </w:pPr>
      <w:r>
        <w:t xml:space="preserve">Представитель акционера к бюллетеню для голосования прилагает доверенность (ее </w:t>
      </w:r>
      <w:r>
        <w:lastRenderedPageBreak/>
        <w:t>нотариально удостоверенную копию) или иной документ, на основании которого действует.</w:t>
      </w:r>
    </w:p>
    <w:p w:rsidR="00730832" w:rsidRDefault="00DB5275">
      <w:pPr>
        <w:pStyle w:val="20"/>
        <w:numPr>
          <w:ilvl w:val="1"/>
          <w:numId w:val="1"/>
        </w:numPr>
        <w:shd w:val="clear" w:color="auto" w:fill="auto"/>
        <w:tabs>
          <w:tab w:val="left" w:pos="1132"/>
        </w:tabs>
        <w:spacing w:before="0"/>
        <w:ind w:firstLine="620"/>
      </w:pPr>
      <w:r>
        <w:t>Общее собрание акционеров, проводимое в форме заочного голосования, полномочно (имеет кворум), в случае, если до даты окончания приема бюллетеней для голосования Обществом получены бюллетени акционеров, обладающих в совокупности более чем половиной голосов размещенных голосующих акций Общества.</w:t>
      </w:r>
    </w:p>
    <w:p w:rsidR="00B52B98" w:rsidRDefault="00DB5275" w:rsidP="00B52B98">
      <w:pPr>
        <w:pStyle w:val="20"/>
        <w:numPr>
          <w:ilvl w:val="1"/>
          <w:numId w:val="1"/>
        </w:numPr>
        <w:shd w:val="clear" w:color="auto" w:fill="auto"/>
        <w:tabs>
          <w:tab w:val="left" w:pos="1132"/>
        </w:tabs>
        <w:spacing w:before="0"/>
        <w:ind w:firstLine="620"/>
      </w:pPr>
      <w:r>
        <w:t>Решения, принятые Общим собранием акционеров, и итоги голосования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 даты окончания приема бюллетеней.</w:t>
      </w:r>
    </w:p>
    <w:p w:rsidR="00B52B98" w:rsidRDefault="002119D8" w:rsidP="00B52B98">
      <w:pPr>
        <w:pStyle w:val="20"/>
        <w:shd w:val="clear" w:color="auto" w:fill="auto"/>
        <w:tabs>
          <w:tab w:val="left" w:pos="1132"/>
        </w:tabs>
        <w:spacing w:before="0"/>
        <w:ind w:firstLine="567"/>
      </w:pPr>
      <w:r w:rsidRPr="002119D8">
        <w:t xml:space="preserve">В случае, если на дату определения (фиксации) лиц, имеющих право на участие в Общем собрании акционеров, зарегистрированным в реестре акционеров Общества лицом являлся номинальный держатель акций, информация, содержащаяся в Отчете об итогах </w:t>
      </w:r>
      <w:r w:rsidR="00B52B98" w:rsidRPr="002119D8">
        <w:t>голосования,</w:t>
      </w:r>
      <w:r w:rsidRPr="002119D8">
        <w:t xml:space="preserve"> предоставляется номинальному держателю акций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w:t>
      </w:r>
      <w:bookmarkStart w:id="14" w:name="bookmark13"/>
    </w:p>
    <w:p w:rsidR="00B52B98" w:rsidRDefault="00B52B98" w:rsidP="00B52B98">
      <w:pPr>
        <w:pStyle w:val="20"/>
        <w:shd w:val="clear" w:color="auto" w:fill="auto"/>
        <w:tabs>
          <w:tab w:val="left" w:pos="1132"/>
        </w:tabs>
        <w:spacing w:before="0"/>
        <w:ind w:firstLine="567"/>
      </w:pPr>
    </w:p>
    <w:p w:rsidR="00730832" w:rsidRDefault="00DB5275">
      <w:pPr>
        <w:pStyle w:val="23"/>
        <w:keepNext/>
        <w:keepLines/>
        <w:numPr>
          <w:ilvl w:val="0"/>
          <w:numId w:val="1"/>
        </w:numPr>
        <w:shd w:val="clear" w:color="auto" w:fill="auto"/>
        <w:tabs>
          <w:tab w:val="left" w:pos="1654"/>
        </w:tabs>
        <w:spacing w:after="95" w:line="210" w:lineRule="exact"/>
        <w:ind w:left="1280" w:firstLine="0"/>
      </w:pPr>
      <w:r>
        <w:t>Рабочие органы Общего собрания акционеров Общества</w:t>
      </w:r>
      <w:bookmarkEnd w:id="14"/>
    </w:p>
    <w:p w:rsidR="00730832" w:rsidRDefault="00DB5275">
      <w:pPr>
        <w:pStyle w:val="20"/>
        <w:numPr>
          <w:ilvl w:val="1"/>
          <w:numId w:val="1"/>
        </w:numPr>
        <w:shd w:val="clear" w:color="auto" w:fill="auto"/>
        <w:tabs>
          <w:tab w:val="left" w:pos="1132"/>
        </w:tabs>
        <w:spacing w:before="0"/>
        <w:ind w:firstLine="620"/>
      </w:pPr>
      <w:r>
        <w:t>Рабочими органами Общего собрания акционеров являются:</w:t>
      </w:r>
    </w:p>
    <w:p w:rsidR="00730832" w:rsidRDefault="00DB5275">
      <w:pPr>
        <w:pStyle w:val="20"/>
        <w:shd w:val="clear" w:color="auto" w:fill="auto"/>
        <w:tabs>
          <w:tab w:val="left" w:pos="933"/>
        </w:tabs>
        <w:spacing w:before="0"/>
        <w:ind w:firstLine="620"/>
      </w:pPr>
      <w:r>
        <w:t>а)</w:t>
      </w:r>
      <w:r>
        <w:tab/>
        <w:t>Председательствующий на Общем собрании акционеров;</w:t>
      </w:r>
    </w:p>
    <w:p w:rsidR="00730832" w:rsidRDefault="00DB5275">
      <w:pPr>
        <w:pStyle w:val="20"/>
        <w:shd w:val="clear" w:color="auto" w:fill="auto"/>
        <w:tabs>
          <w:tab w:val="left" w:pos="942"/>
        </w:tabs>
        <w:spacing w:before="0"/>
        <w:ind w:firstLine="620"/>
      </w:pPr>
      <w:r>
        <w:t>б)</w:t>
      </w:r>
      <w:r>
        <w:tab/>
        <w:t>Счетная комиссия;</w:t>
      </w:r>
    </w:p>
    <w:p w:rsidR="00730832" w:rsidRDefault="00DB5275">
      <w:pPr>
        <w:pStyle w:val="20"/>
        <w:shd w:val="clear" w:color="auto" w:fill="auto"/>
        <w:tabs>
          <w:tab w:val="left" w:pos="942"/>
        </w:tabs>
        <w:spacing w:before="0"/>
        <w:ind w:firstLine="620"/>
      </w:pPr>
      <w:r>
        <w:t>в)</w:t>
      </w:r>
      <w:r>
        <w:tab/>
        <w:t>Секретарь Общего собрания акционеров.</w:t>
      </w:r>
    </w:p>
    <w:p w:rsidR="00730832" w:rsidRDefault="00DB5275">
      <w:pPr>
        <w:pStyle w:val="20"/>
        <w:numPr>
          <w:ilvl w:val="1"/>
          <w:numId w:val="1"/>
        </w:numPr>
        <w:shd w:val="clear" w:color="auto" w:fill="auto"/>
        <w:tabs>
          <w:tab w:val="left" w:pos="1132"/>
        </w:tabs>
        <w:spacing w:before="0"/>
        <w:ind w:firstLine="620"/>
      </w:pPr>
      <w:r>
        <w:t>Функции Председательствующего на Общем собрании акционеров осуществляет Председатель Совета директоров.</w:t>
      </w:r>
    </w:p>
    <w:p w:rsidR="00730832" w:rsidRDefault="00DB5275">
      <w:pPr>
        <w:pStyle w:val="20"/>
        <w:shd w:val="clear" w:color="auto" w:fill="auto"/>
        <w:spacing w:before="0"/>
        <w:ind w:firstLine="620"/>
      </w:pPr>
      <w:r>
        <w:t>В случае отсутствия Председателя Совета директоров на Общем собрании акционеров функции Председательствующего на Общем собрании акционеров осуществляет заместитель Председателя Совета директоров.</w:t>
      </w:r>
    </w:p>
    <w:p w:rsidR="00730832" w:rsidRDefault="00DB5275">
      <w:pPr>
        <w:pStyle w:val="20"/>
        <w:shd w:val="clear" w:color="auto" w:fill="auto"/>
        <w:spacing w:before="0"/>
        <w:ind w:firstLine="620"/>
      </w:pPr>
      <w:r>
        <w:t>В случае отсутствия Председателя Совета директоров и его заместителя функции Председательствующего на Общем собрании акционеров по решению присутствующих на Общем собрании акционеров членов Совета директоров может осуществлять любой член Совета директоров.</w:t>
      </w:r>
    </w:p>
    <w:p w:rsidR="00730832" w:rsidRDefault="00DB5275">
      <w:pPr>
        <w:pStyle w:val="20"/>
        <w:numPr>
          <w:ilvl w:val="1"/>
          <w:numId w:val="1"/>
        </w:numPr>
        <w:shd w:val="clear" w:color="auto" w:fill="auto"/>
        <w:tabs>
          <w:tab w:val="left" w:pos="1132"/>
        </w:tabs>
        <w:spacing w:before="0"/>
        <w:ind w:firstLine="620"/>
      </w:pPr>
      <w:r>
        <w:t>Председательствующий на Общем собрании акционеров открывает и закрывает собрание, объявляет повестку дня Общего собрания и очередность выступлений и докладов по вопросам повестки дня, об окончании обсуждения вопросов повестки дня и начале подсчета голосов, обеспечивает соблюдение установленного настоящим Положением порядка проведения собрания, подписывает протокол Общего собрания акционеров.</w:t>
      </w:r>
    </w:p>
    <w:p w:rsidR="00730832" w:rsidRDefault="00DB5275">
      <w:pPr>
        <w:pStyle w:val="20"/>
        <w:numPr>
          <w:ilvl w:val="1"/>
          <w:numId w:val="1"/>
        </w:numPr>
        <w:shd w:val="clear" w:color="auto" w:fill="auto"/>
        <w:tabs>
          <w:tab w:val="left" w:pos="1132"/>
        </w:tabs>
        <w:spacing w:before="0"/>
        <w:ind w:firstLine="620"/>
      </w:pPr>
      <w:r>
        <w:t>В случае, если число акционеров - владельцев голосующих акций Общества более 100 (Ста), в Обществе создается Счетная комиссия.</w:t>
      </w:r>
    </w:p>
    <w:p w:rsidR="00730832" w:rsidRDefault="00DB5275">
      <w:pPr>
        <w:pStyle w:val="20"/>
        <w:shd w:val="clear" w:color="auto" w:fill="auto"/>
        <w:spacing w:before="0"/>
        <w:ind w:firstLine="600"/>
      </w:pPr>
      <w:r>
        <w:t>В состав Счетной комиссии Общества не могут входить члены Совета директоров Общества, Ревизионной комиссии Общества, Правления Общества и Генеральный директор Общества, а равно управляющая организация или управляющий, а также лица, выдвигаемые кандидатами на эти должности.</w:t>
      </w:r>
    </w:p>
    <w:p w:rsidR="00730832" w:rsidRDefault="00DB5275">
      <w:pPr>
        <w:pStyle w:val="20"/>
        <w:numPr>
          <w:ilvl w:val="1"/>
          <w:numId w:val="1"/>
        </w:numPr>
        <w:shd w:val="clear" w:color="auto" w:fill="auto"/>
        <w:tabs>
          <w:tab w:val="left" w:pos="1150"/>
        </w:tabs>
        <w:spacing w:before="0"/>
        <w:ind w:firstLine="600"/>
      </w:pPr>
      <w:r>
        <w:t>В случае, если число акционеров - владельцев голосующих акций Общества составляет более 500, функции Счетной комиссии Общества на Общем собрании выполняет профессиональный участник рынка ценных бумаг, являющийся держателем реестра акционеров Общества (Регистратор Общества).</w:t>
      </w:r>
    </w:p>
    <w:p w:rsidR="00730832" w:rsidRDefault="00DB5275">
      <w:pPr>
        <w:pStyle w:val="20"/>
        <w:numPr>
          <w:ilvl w:val="1"/>
          <w:numId w:val="1"/>
        </w:numPr>
        <w:shd w:val="clear" w:color="auto" w:fill="auto"/>
        <w:tabs>
          <w:tab w:val="left" w:pos="1150"/>
        </w:tabs>
        <w:spacing w:before="0"/>
        <w:ind w:firstLine="600"/>
      </w:pPr>
      <w:r>
        <w:t>В случае, если срок полномочий Счетной комиссии Общества истек либо количество ее членов стало менее 3 (Трех), а также в случае явки для исполнения своих обязанностей менее трех членов счетной комиссии для осуществления функций счетной комиссии может быть привлечен Регистратор.</w:t>
      </w:r>
    </w:p>
    <w:p w:rsidR="00730832" w:rsidRDefault="00DB5275">
      <w:pPr>
        <w:pStyle w:val="20"/>
        <w:numPr>
          <w:ilvl w:val="1"/>
          <w:numId w:val="1"/>
        </w:numPr>
        <w:shd w:val="clear" w:color="auto" w:fill="auto"/>
        <w:tabs>
          <w:tab w:val="left" w:pos="1150"/>
        </w:tabs>
        <w:spacing w:before="0"/>
        <w:ind w:firstLine="600"/>
      </w:pPr>
      <w:r>
        <w:t>Счетная комиссия осуществляет следующие функции:</w:t>
      </w:r>
    </w:p>
    <w:p w:rsidR="00730832" w:rsidRDefault="00DB5275">
      <w:pPr>
        <w:pStyle w:val="20"/>
        <w:shd w:val="clear" w:color="auto" w:fill="auto"/>
        <w:tabs>
          <w:tab w:val="left" w:pos="903"/>
        </w:tabs>
        <w:spacing w:before="0"/>
        <w:ind w:firstLine="600"/>
      </w:pPr>
      <w:r>
        <w:t>а)</w:t>
      </w:r>
      <w:r>
        <w:tab/>
        <w:t>проверка полномочий и регистрация лиц, участвующих в Общем собрании акционеров (акционеров, их представителей);</w:t>
      </w:r>
    </w:p>
    <w:p w:rsidR="00730832" w:rsidRDefault="00DB5275">
      <w:pPr>
        <w:pStyle w:val="20"/>
        <w:shd w:val="clear" w:color="auto" w:fill="auto"/>
        <w:tabs>
          <w:tab w:val="left" w:pos="946"/>
        </w:tabs>
        <w:spacing w:before="0"/>
        <w:ind w:firstLine="600"/>
      </w:pPr>
      <w:r>
        <w:t>б)</w:t>
      </w:r>
      <w:r>
        <w:tab/>
        <w:t>определение наличия кворума Общего собрания акционеров;</w:t>
      </w:r>
    </w:p>
    <w:p w:rsidR="00730832" w:rsidRDefault="00DB5275">
      <w:pPr>
        <w:pStyle w:val="20"/>
        <w:shd w:val="clear" w:color="auto" w:fill="auto"/>
        <w:tabs>
          <w:tab w:val="left" w:pos="918"/>
        </w:tabs>
        <w:spacing w:before="0"/>
        <w:ind w:firstLine="600"/>
      </w:pPr>
      <w:r>
        <w:t>в)</w:t>
      </w:r>
      <w:r>
        <w:tab/>
        <w:t xml:space="preserve">разъяснение вопросов, возникающих в связи с реализацией акционерами Общества (их </w:t>
      </w:r>
      <w:r>
        <w:lastRenderedPageBreak/>
        <w:t>представителями) права голоса на Общем собрании акционеров;</w:t>
      </w:r>
    </w:p>
    <w:p w:rsidR="00730832" w:rsidRDefault="00DB5275">
      <w:pPr>
        <w:pStyle w:val="20"/>
        <w:shd w:val="clear" w:color="auto" w:fill="auto"/>
        <w:tabs>
          <w:tab w:val="left" w:pos="946"/>
        </w:tabs>
        <w:spacing w:before="0"/>
        <w:ind w:firstLine="600"/>
      </w:pPr>
      <w:r>
        <w:t>г)</w:t>
      </w:r>
      <w:r>
        <w:tab/>
        <w:t>разъяснение порядка голосования по вопросам, выносимым на голосование;</w:t>
      </w:r>
    </w:p>
    <w:p w:rsidR="00730832" w:rsidRDefault="00DB5275">
      <w:pPr>
        <w:pStyle w:val="20"/>
        <w:shd w:val="clear" w:color="auto" w:fill="auto"/>
        <w:tabs>
          <w:tab w:val="left" w:pos="913"/>
        </w:tabs>
        <w:spacing w:before="0"/>
        <w:ind w:firstLine="600"/>
      </w:pPr>
      <w:r>
        <w:t>д)</w:t>
      </w:r>
      <w:r>
        <w:tab/>
        <w:t>обеспечение установленного порядка голосования и прав акционеров Общества на участие в голосовании;</w:t>
      </w:r>
    </w:p>
    <w:p w:rsidR="00730832" w:rsidRDefault="00DB5275">
      <w:pPr>
        <w:pStyle w:val="20"/>
        <w:shd w:val="clear" w:color="auto" w:fill="auto"/>
        <w:tabs>
          <w:tab w:val="left" w:pos="951"/>
        </w:tabs>
        <w:spacing w:before="0"/>
        <w:ind w:firstLine="600"/>
      </w:pPr>
      <w:r>
        <w:t>е)</w:t>
      </w:r>
      <w:r>
        <w:tab/>
        <w:t>подсчет голосов и подведение итогов голосования;</w:t>
      </w:r>
    </w:p>
    <w:p w:rsidR="00730832" w:rsidRDefault="00DB5275">
      <w:pPr>
        <w:pStyle w:val="20"/>
        <w:shd w:val="clear" w:color="auto" w:fill="auto"/>
        <w:tabs>
          <w:tab w:val="left" w:pos="990"/>
        </w:tabs>
        <w:spacing w:before="0"/>
        <w:ind w:firstLine="600"/>
      </w:pPr>
      <w:r>
        <w:t>ж)</w:t>
      </w:r>
      <w:r>
        <w:tab/>
        <w:t>составление протокола об итогах голосования;</w:t>
      </w:r>
    </w:p>
    <w:p w:rsidR="00730832" w:rsidRDefault="00DB5275">
      <w:pPr>
        <w:pStyle w:val="20"/>
        <w:shd w:val="clear" w:color="auto" w:fill="auto"/>
        <w:tabs>
          <w:tab w:val="left" w:pos="990"/>
        </w:tabs>
        <w:spacing w:before="0"/>
        <w:ind w:firstLine="600"/>
      </w:pPr>
      <w:r>
        <w:t>з)</w:t>
      </w:r>
      <w:r>
        <w:tab/>
        <w:t>доведение итогов голосования до сведения акционеров Общества;</w:t>
      </w:r>
    </w:p>
    <w:p w:rsidR="00730832" w:rsidRDefault="00DB5275">
      <w:pPr>
        <w:pStyle w:val="20"/>
        <w:shd w:val="clear" w:color="auto" w:fill="auto"/>
        <w:tabs>
          <w:tab w:val="left" w:pos="990"/>
        </w:tabs>
        <w:spacing w:before="0"/>
        <w:ind w:firstLine="600"/>
      </w:pPr>
      <w:r>
        <w:t>и)</w:t>
      </w:r>
      <w:r>
        <w:tab/>
        <w:t>передача в архив бюллетеней для голосования;</w:t>
      </w:r>
    </w:p>
    <w:p w:rsidR="00730832" w:rsidRDefault="00DB5275" w:rsidP="002119D8">
      <w:pPr>
        <w:pStyle w:val="20"/>
        <w:shd w:val="clear" w:color="auto" w:fill="auto"/>
        <w:tabs>
          <w:tab w:val="left" w:pos="966"/>
        </w:tabs>
        <w:spacing w:before="0"/>
        <w:ind w:firstLine="600"/>
      </w:pPr>
      <w:r>
        <w:t>к)</w:t>
      </w:r>
      <w:r>
        <w:tab/>
        <w:t>иные функции, предусмотренные законодательством Российской Федерации и Уставом Общества, и договором, заключаемым Обществом с Регистратором</w:t>
      </w:r>
    </w:p>
    <w:p w:rsidR="002119D8" w:rsidRDefault="002119D8" w:rsidP="00B52B98">
      <w:pPr>
        <w:pStyle w:val="20"/>
        <w:numPr>
          <w:ilvl w:val="1"/>
          <w:numId w:val="1"/>
        </w:numPr>
        <w:tabs>
          <w:tab w:val="left" w:pos="1150"/>
        </w:tabs>
        <w:spacing w:before="0"/>
        <w:ind w:firstLine="600"/>
      </w:pPr>
      <w:r w:rsidRPr="002119D8">
        <w:t xml:space="preserve"> </w:t>
      </w:r>
      <w:r>
        <w:t>Функции секретаря Общего собрания акционеров осуществляет Корпоративный секретарь Общества, если иное решение не принято Советом директоров Общества.</w:t>
      </w:r>
    </w:p>
    <w:p w:rsidR="00730832" w:rsidRDefault="002119D8" w:rsidP="002119D8">
      <w:pPr>
        <w:pStyle w:val="20"/>
        <w:numPr>
          <w:ilvl w:val="1"/>
          <w:numId w:val="1"/>
        </w:numPr>
        <w:shd w:val="clear" w:color="auto" w:fill="auto"/>
        <w:tabs>
          <w:tab w:val="left" w:pos="1150"/>
        </w:tabs>
        <w:spacing w:before="0"/>
        <w:ind w:firstLine="600"/>
      </w:pPr>
      <w:r>
        <w:t>В случае невозможности выполнения функций секретаря Общего собрания акционеров Корпоративным секретарем Общества, секретарь Общего собрания акционеров избирается Советом директоров при решении вопросов о подготовке к проведению Общего собрания акционеров.</w:t>
      </w:r>
    </w:p>
    <w:p w:rsidR="00730832" w:rsidRDefault="00DB5275">
      <w:pPr>
        <w:pStyle w:val="20"/>
        <w:numPr>
          <w:ilvl w:val="1"/>
          <w:numId w:val="1"/>
        </w:numPr>
        <w:shd w:val="clear" w:color="auto" w:fill="auto"/>
        <w:tabs>
          <w:tab w:val="left" w:pos="1215"/>
        </w:tabs>
        <w:spacing w:before="0"/>
        <w:ind w:firstLine="600"/>
      </w:pPr>
      <w:r>
        <w:t>Секретаря Общего собрания акционеров осуществляет следующие функции:</w:t>
      </w:r>
    </w:p>
    <w:p w:rsidR="00730832" w:rsidRDefault="00DB5275">
      <w:pPr>
        <w:pStyle w:val="20"/>
        <w:shd w:val="clear" w:color="auto" w:fill="auto"/>
        <w:tabs>
          <w:tab w:val="left" w:pos="898"/>
        </w:tabs>
        <w:spacing w:before="0"/>
        <w:ind w:firstLine="600"/>
      </w:pPr>
      <w:r>
        <w:t>а)</w:t>
      </w:r>
      <w:r>
        <w:tab/>
        <w:t>прием заявлений лиц, участвующих в Общем собрании акционеров о предоставлении права выступить в прениях по вопросам повестки дня собрания, а также прием вопросов;</w:t>
      </w:r>
    </w:p>
    <w:p w:rsidR="00730832" w:rsidRDefault="00DB5275">
      <w:pPr>
        <w:pStyle w:val="20"/>
        <w:shd w:val="clear" w:color="auto" w:fill="auto"/>
        <w:tabs>
          <w:tab w:val="left" w:pos="913"/>
        </w:tabs>
        <w:spacing w:before="0"/>
        <w:ind w:firstLine="600"/>
      </w:pPr>
      <w:r>
        <w:t>б)</w:t>
      </w:r>
      <w:r>
        <w:tab/>
        <w:t>передача Председателю Общего собрания акционеров поступивших от акционеров заявлений и вопросов;</w:t>
      </w:r>
    </w:p>
    <w:p w:rsidR="00730832" w:rsidRDefault="00DB5275">
      <w:pPr>
        <w:pStyle w:val="20"/>
        <w:shd w:val="clear" w:color="auto" w:fill="auto"/>
        <w:tabs>
          <w:tab w:val="left" w:pos="913"/>
        </w:tabs>
        <w:spacing w:before="0"/>
        <w:ind w:firstLine="600"/>
      </w:pPr>
      <w:r>
        <w:t>в)</w:t>
      </w:r>
      <w:r>
        <w:tab/>
        <w:t>фиксация хода проведения Общего собрания акционеров (основные положения выступлений и докладов);</w:t>
      </w:r>
    </w:p>
    <w:p w:rsidR="00730832" w:rsidRDefault="00DB5275">
      <w:pPr>
        <w:pStyle w:val="20"/>
        <w:shd w:val="clear" w:color="auto" w:fill="auto"/>
        <w:tabs>
          <w:tab w:val="left" w:pos="946"/>
        </w:tabs>
        <w:spacing w:before="0" w:after="60"/>
        <w:ind w:firstLine="600"/>
      </w:pPr>
      <w:r>
        <w:t>г)</w:t>
      </w:r>
      <w:r>
        <w:tab/>
        <w:t>иные функции, предусмотренные настоящим Положением и Уставом Общества.</w:t>
      </w:r>
    </w:p>
    <w:p w:rsidR="00B52B98" w:rsidRDefault="00B52B98" w:rsidP="00B52B98">
      <w:pPr>
        <w:pStyle w:val="20"/>
        <w:shd w:val="clear" w:color="auto" w:fill="auto"/>
        <w:tabs>
          <w:tab w:val="left" w:pos="946"/>
        </w:tabs>
        <w:spacing w:before="0" w:line="240" w:lineRule="auto"/>
        <w:ind w:firstLine="601"/>
      </w:pPr>
    </w:p>
    <w:p w:rsidR="00730832" w:rsidRDefault="00DB5275">
      <w:pPr>
        <w:pStyle w:val="50"/>
        <w:numPr>
          <w:ilvl w:val="0"/>
          <w:numId w:val="1"/>
        </w:numPr>
        <w:shd w:val="clear" w:color="auto" w:fill="auto"/>
        <w:tabs>
          <w:tab w:val="left" w:pos="1376"/>
        </w:tabs>
        <w:ind w:left="800"/>
        <w:jc w:val="both"/>
      </w:pPr>
      <w:r>
        <w:t>Финансовое обеспечение проведения Общего собрания акционеров</w:t>
      </w:r>
    </w:p>
    <w:p w:rsidR="00730832" w:rsidRDefault="00DB5275">
      <w:pPr>
        <w:pStyle w:val="50"/>
        <w:shd w:val="clear" w:color="auto" w:fill="auto"/>
        <w:jc w:val="center"/>
      </w:pPr>
      <w:r>
        <w:t>Общества</w:t>
      </w:r>
    </w:p>
    <w:p w:rsidR="00730832" w:rsidRDefault="00DB5275">
      <w:pPr>
        <w:pStyle w:val="20"/>
        <w:numPr>
          <w:ilvl w:val="1"/>
          <w:numId w:val="1"/>
        </w:numPr>
        <w:shd w:val="clear" w:color="auto" w:fill="auto"/>
        <w:tabs>
          <w:tab w:val="left" w:pos="1150"/>
        </w:tabs>
        <w:spacing w:before="0"/>
        <w:ind w:firstLine="600"/>
      </w:pPr>
      <w:r>
        <w:t xml:space="preserve">Расходы, связанные с подготовкой и </w:t>
      </w:r>
      <w:r w:rsidR="00B52B98">
        <w:t>проведением Общего собрания акционеров,</w:t>
      </w:r>
      <w:r>
        <w:t xml:space="preserve"> осуществляются за счет средств Общества, в соответствии с утвержденной Советом директоров сметой затрат и включаются в бюджет Общества.</w:t>
      </w:r>
    </w:p>
    <w:p w:rsidR="00730832" w:rsidRDefault="00DB5275">
      <w:pPr>
        <w:pStyle w:val="20"/>
        <w:numPr>
          <w:ilvl w:val="1"/>
          <w:numId w:val="1"/>
        </w:numPr>
        <w:shd w:val="clear" w:color="auto" w:fill="auto"/>
        <w:tabs>
          <w:tab w:val="left" w:pos="1150"/>
        </w:tabs>
        <w:spacing w:before="0"/>
        <w:ind w:firstLine="600"/>
      </w:pPr>
      <w:r>
        <w:t>Генеральный директор предоставляет Совету директоров отчет о расходовании средств по подготовке и проведению Общего собрания акционеров не позднее двух месяцев после проведения Общего собрания акционеров.</w:t>
      </w:r>
    </w:p>
    <w:p w:rsidR="00730832" w:rsidRDefault="00DB5275" w:rsidP="00B52B98">
      <w:pPr>
        <w:pStyle w:val="20"/>
        <w:numPr>
          <w:ilvl w:val="1"/>
          <w:numId w:val="1"/>
        </w:numPr>
        <w:shd w:val="clear" w:color="auto" w:fill="auto"/>
        <w:tabs>
          <w:tab w:val="left" w:pos="1150"/>
        </w:tabs>
        <w:spacing w:before="0" w:line="240" w:lineRule="auto"/>
        <w:ind w:firstLine="600"/>
      </w:pPr>
      <w:r>
        <w:t>В случае проведения внеочередного Общего собрания акционеров лицами, требующими созыва, расходы по его подготовке и проведению оплачивают эти лица.</w:t>
      </w:r>
    </w:p>
    <w:p w:rsidR="00730832" w:rsidRDefault="00DB5275" w:rsidP="00B52B98">
      <w:pPr>
        <w:pStyle w:val="20"/>
        <w:shd w:val="clear" w:color="auto" w:fill="auto"/>
        <w:spacing w:before="0" w:line="240" w:lineRule="auto"/>
        <w:ind w:firstLine="600"/>
      </w:pPr>
      <w:r>
        <w:t>По решению Общего собрания акционеров документально подтвержденные расходы вышеуказанных лиц, по подготовке и проведению общего собрания акционеров могут быть возмещены за счет средств Общества.</w:t>
      </w:r>
    </w:p>
    <w:p w:rsidR="00B52B98" w:rsidRDefault="00B52B98" w:rsidP="00B52B98">
      <w:pPr>
        <w:pStyle w:val="20"/>
        <w:shd w:val="clear" w:color="auto" w:fill="auto"/>
        <w:spacing w:before="0" w:line="240" w:lineRule="auto"/>
        <w:ind w:firstLine="600"/>
      </w:pPr>
    </w:p>
    <w:p w:rsidR="00730832" w:rsidRDefault="00DB5275" w:rsidP="00B52B98">
      <w:pPr>
        <w:pStyle w:val="23"/>
        <w:keepNext/>
        <w:keepLines/>
        <w:numPr>
          <w:ilvl w:val="0"/>
          <w:numId w:val="1"/>
        </w:numPr>
        <w:shd w:val="clear" w:color="auto" w:fill="auto"/>
        <w:tabs>
          <w:tab w:val="left" w:pos="3611"/>
        </w:tabs>
        <w:spacing w:after="81" w:line="240" w:lineRule="auto"/>
        <w:ind w:left="3040" w:firstLine="0"/>
      </w:pPr>
      <w:bookmarkStart w:id="15" w:name="bookmark14"/>
      <w:r>
        <w:t>Заключительные положения</w:t>
      </w:r>
      <w:bookmarkEnd w:id="15"/>
    </w:p>
    <w:p w:rsidR="00B52B98" w:rsidRDefault="00DB5275" w:rsidP="00B52B98">
      <w:pPr>
        <w:pStyle w:val="20"/>
        <w:numPr>
          <w:ilvl w:val="1"/>
          <w:numId w:val="1"/>
        </w:numPr>
        <w:shd w:val="clear" w:color="auto" w:fill="auto"/>
        <w:tabs>
          <w:tab w:val="left" w:pos="1142"/>
        </w:tabs>
        <w:spacing w:before="0" w:line="240" w:lineRule="auto"/>
        <w:ind w:firstLine="600"/>
      </w:pPr>
      <w:r>
        <w:t>Если в результате изменения законодательства и нормативных актов Российской Федерации отдельные статьи настоящего Положения вступают с ним в противоречие, эти статьи утрачивают силу, и до момента внесения изменений в настоящее Положение Общество руководствуется законодательством и нормативн</w:t>
      </w:r>
      <w:r w:rsidR="003957D0">
        <w:t xml:space="preserve">ыми актами Российской </w:t>
      </w:r>
      <w:r w:rsidR="00B52B98">
        <w:t>Федерации</w:t>
      </w:r>
      <w:r w:rsidR="003957D0">
        <w:t>.</w:t>
      </w:r>
    </w:p>
    <w:p w:rsidR="00743B8F" w:rsidRDefault="00743B8F">
      <w:pPr>
        <w:sectPr w:rsidR="00743B8F" w:rsidSect="00743B8F">
          <w:type w:val="nextColumn"/>
          <w:pgSz w:w="11900" w:h="16840" w:code="9"/>
          <w:pgMar w:top="1406" w:right="941" w:bottom="748" w:left="1412" w:header="0" w:footer="0" w:gutter="0"/>
          <w:cols w:space="720"/>
          <w:noEndnote/>
          <w:docGrid w:linePitch="360"/>
        </w:sectPr>
      </w:pPr>
    </w:p>
    <w:p w:rsidR="00E52425" w:rsidRDefault="00E52425">
      <w:pPr>
        <w:sectPr w:rsidR="00E52425" w:rsidSect="00743B8F">
          <w:type w:val="continuous"/>
          <w:pgSz w:w="11900" w:h="16840" w:code="9"/>
          <w:pgMar w:top="1406" w:right="941" w:bottom="748" w:left="1412" w:header="0" w:footer="0" w:gutter="0"/>
          <w:cols w:space="720"/>
          <w:noEndnote/>
          <w:docGrid w:linePitch="360"/>
        </w:sectPr>
      </w:pPr>
    </w:p>
    <w:p w:rsidR="00730832" w:rsidRDefault="00730832" w:rsidP="002119D8">
      <w:pPr>
        <w:pStyle w:val="60"/>
        <w:shd w:val="clear" w:color="auto" w:fill="auto"/>
        <w:spacing w:after="184" w:line="240" w:lineRule="auto"/>
        <w:rPr>
          <w:sz w:val="2"/>
          <w:szCs w:val="2"/>
        </w:rPr>
      </w:pPr>
    </w:p>
    <w:sectPr w:rsidR="00730832" w:rsidSect="00743B8F">
      <w:footerReference w:type="default" r:id="rId11"/>
      <w:type w:val="continuous"/>
      <w:pgSz w:w="11900" w:h="16840"/>
      <w:pgMar w:top="6451" w:right="547" w:bottom="6980" w:left="54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359" w:rsidRDefault="008F5359">
      <w:r>
        <w:separator/>
      </w:r>
    </w:p>
  </w:endnote>
  <w:endnote w:type="continuationSeparator" w:id="0">
    <w:p w:rsidR="008F5359" w:rsidRDefault="008F5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832" w:rsidRDefault="003915F4">
    <w:pPr>
      <w:rPr>
        <w:sz w:val="2"/>
        <w:szCs w:val="2"/>
      </w:rPr>
    </w:pPr>
    <w:r>
      <w:rPr>
        <w:noProof/>
        <w:lang w:bidi="ar-SA"/>
      </w:rPr>
      <mc:AlternateContent>
        <mc:Choice Requires="wps">
          <w:drawing>
            <wp:anchor distT="0" distB="0" distL="63500" distR="63500" simplePos="0" relativeHeight="251657728" behindDoc="1" locked="0" layoutInCell="1" allowOverlap="1">
              <wp:simplePos x="0" y="0"/>
              <wp:positionH relativeFrom="page">
                <wp:posOffset>6768465</wp:posOffset>
              </wp:positionH>
              <wp:positionV relativeFrom="page">
                <wp:posOffset>10307320</wp:posOffset>
              </wp:positionV>
              <wp:extent cx="140335" cy="160655"/>
              <wp:effectExtent l="0" t="127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0832" w:rsidRDefault="00DB5275">
                          <w:pPr>
                            <w:pStyle w:val="a5"/>
                            <w:shd w:val="clear" w:color="auto" w:fill="auto"/>
                            <w:spacing w:line="240" w:lineRule="auto"/>
                          </w:pPr>
                          <w:r>
                            <w:fldChar w:fldCharType="begin"/>
                          </w:r>
                          <w:r>
                            <w:instrText xml:space="preserve"> PAGE \* MERGEFORMAT </w:instrText>
                          </w:r>
                          <w:r>
                            <w:fldChar w:fldCharType="separate"/>
                          </w:r>
                          <w:r w:rsidR="00125F7F" w:rsidRPr="00125F7F">
                            <w:rPr>
                              <w:rStyle w:val="a6"/>
                              <w:noProof/>
                            </w:rPr>
                            <w:t>11</w:t>
                          </w:r>
                          <w:r>
                            <w:rPr>
                              <w:rStyle w:val="a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32.95pt;margin-top:811.6pt;width:11.05pt;height:12.6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" filled="f" stroked="f">
              <v:textbox style="mso-fit-shape-to-text:t" inset="0,0,0,0">
                <w:txbxContent>
                  <w:p w:rsidR="00730832" w:rsidRDefault="00DB5275">
                    <w:pPr>
                      <w:pStyle w:val="a5"/>
                      <w:shd w:val="clear" w:color="auto" w:fill="auto"/>
                      <w:spacing w:line="240" w:lineRule="auto"/>
                    </w:pPr>
                    <w:r>
                      <w:fldChar w:fldCharType="begin"/>
                    </w:r>
                    <w:r>
                      <w:instrText xml:space="preserve"> PAGE \* MERGEFORMAT </w:instrText>
                    </w:r>
                    <w:r>
                      <w:fldChar w:fldCharType="separate"/>
                    </w:r>
                    <w:r w:rsidR="00125F7F" w:rsidRPr="00125F7F">
                      <w:rPr>
                        <w:rStyle w:val="a6"/>
                        <w:noProof/>
                      </w:rPr>
                      <w:t>11</w:t>
                    </w:r>
                    <w:r>
                      <w:rPr>
                        <w:rStyle w:val="a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832" w:rsidRPr="003957D0" w:rsidRDefault="00730832" w:rsidP="003957D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359" w:rsidRDefault="008F5359"/>
  </w:footnote>
  <w:footnote w:type="continuationSeparator" w:id="0">
    <w:p w:rsidR="008F5359" w:rsidRDefault="008F535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D59C6"/>
    <w:multiLevelType w:val="multilevel"/>
    <w:tmpl w:val="948AFA00"/>
    <w:lvl w:ilvl="0">
      <w:start w:val="1"/>
      <w:numFmt w:val="decimal"/>
      <w:lvlText w:val="%1."/>
      <w:lvlJc w:val="left"/>
      <w:rPr>
        <w:rFonts w:ascii="Tahoma" w:eastAsia="Tahoma" w:hAnsi="Tahoma" w:cs="Tahoma"/>
        <w:b/>
        <w:bCs/>
        <w:i w:val="0"/>
        <w:iCs w:val="0"/>
        <w:smallCaps w:val="0"/>
        <w:strike w:val="0"/>
        <w:color w:val="000000"/>
        <w:spacing w:val="0"/>
        <w:w w:val="100"/>
        <w:position w:val="0"/>
        <w:sz w:val="21"/>
        <w:szCs w:val="21"/>
        <w:u w:val="none"/>
        <w:lang w:val="ru-RU" w:eastAsia="ru-RU" w:bidi="ru-RU"/>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21"/>
        <w:szCs w:val="21"/>
        <w:u w:val="none"/>
        <w:lang w:val="ru-RU" w:eastAsia="ru-RU" w:bidi="ru-RU"/>
      </w:rPr>
    </w:lvl>
    <w:lvl w:ilvl="2">
      <w:start w:val="1"/>
      <w:numFmt w:val="decimal"/>
      <w:lvlText w:val="%1.%2.%3."/>
      <w:lvlJc w:val="left"/>
      <w:rPr>
        <w:rFonts w:ascii="Tahoma" w:eastAsia="Tahoma" w:hAnsi="Tahoma" w:cs="Tahoma"/>
        <w:b w:val="0"/>
        <w:bCs w:val="0"/>
        <w:i w:val="0"/>
        <w:iCs w:val="0"/>
        <w:smallCaps w:val="0"/>
        <w:strike w:val="0"/>
        <w:color w:val="000000"/>
        <w:spacing w:val="0"/>
        <w:w w:val="100"/>
        <w:position w:val="0"/>
        <w:sz w:val="21"/>
        <w:szCs w:val="21"/>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193559E"/>
    <w:multiLevelType w:val="multilevel"/>
    <w:tmpl w:val="916A31B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9AD41D5"/>
    <w:multiLevelType w:val="hybridMultilevel"/>
    <w:tmpl w:val="A2D8B3F4"/>
    <w:lvl w:ilvl="0" w:tplc="C136E854">
      <w:start w:val="1"/>
      <w:numFmt w:val="bullet"/>
      <w:lvlText w:val=""/>
      <w:lvlJc w:val="left"/>
      <w:pPr>
        <w:ind w:left="1340" w:hanging="360"/>
      </w:pPr>
      <w:rPr>
        <w:rFonts w:ascii="Symbol" w:hAnsi="Symbol" w:hint="default"/>
      </w:rPr>
    </w:lvl>
    <w:lvl w:ilvl="1" w:tplc="04190003" w:tentative="1">
      <w:start w:val="1"/>
      <w:numFmt w:val="bullet"/>
      <w:lvlText w:val="o"/>
      <w:lvlJc w:val="left"/>
      <w:pPr>
        <w:ind w:left="2060" w:hanging="360"/>
      </w:pPr>
      <w:rPr>
        <w:rFonts w:ascii="Courier New" w:hAnsi="Courier New" w:cs="Courier New" w:hint="default"/>
      </w:rPr>
    </w:lvl>
    <w:lvl w:ilvl="2" w:tplc="04190005" w:tentative="1">
      <w:start w:val="1"/>
      <w:numFmt w:val="bullet"/>
      <w:lvlText w:val=""/>
      <w:lvlJc w:val="left"/>
      <w:pPr>
        <w:ind w:left="2780" w:hanging="360"/>
      </w:pPr>
      <w:rPr>
        <w:rFonts w:ascii="Wingdings" w:hAnsi="Wingdings" w:hint="default"/>
      </w:rPr>
    </w:lvl>
    <w:lvl w:ilvl="3" w:tplc="04190001" w:tentative="1">
      <w:start w:val="1"/>
      <w:numFmt w:val="bullet"/>
      <w:lvlText w:val=""/>
      <w:lvlJc w:val="left"/>
      <w:pPr>
        <w:ind w:left="3500" w:hanging="360"/>
      </w:pPr>
      <w:rPr>
        <w:rFonts w:ascii="Symbol" w:hAnsi="Symbol" w:hint="default"/>
      </w:rPr>
    </w:lvl>
    <w:lvl w:ilvl="4" w:tplc="04190003" w:tentative="1">
      <w:start w:val="1"/>
      <w:numFmt w:val="bullet"/>
      <w:lvlText w:val="o"/>
      <w:lvlJc w:val="left"/>
      <w:pPr>
        <w:ind w:left="4220" w:hanging="360"/>
      </w:pPr>
      <w:rPr>
        <w:rFonts w:ascii="Courier New" w:hAnsi="Courier New" w:cs="Courier New" w:hint="default"/>
      </w:rPr>
    </w:lvl>
    <w:lvl w:ilvl="5" w:tplc="04190005" w:tentative="1">
      <w:start w:val="1"/>
      <w:numFmt w:val="bullet"/>
      <w:lvlText w:val=""/>
      <w:lvlJc w:val="left"/>
      <w:pPr>
        <w:ind w:left="4940" w:hanging="360"/>
      </w:pPr>
      <w:rPr>
        <w:rFonts w:ascii="Wingdings" w:hAnsi="Wingdings" w:hint="default"/>
      </w:rPr>
    </w:lvl>
    <w:lvl w:ilvl="6" w:tplc="04190001" w:tentative="1">
      <w:start w:val="1"/>
      <w:numFmt w:val="bullet"/>
      <w:lvlText w:val=""/>
      <w:lvlJc w:val="left"/>
      <w:pPr>
        <w:ind w:left="5660" w:hanging="360"/>
      </w:pPr>
      <w:rPr>
        <w:rFonts w:ascii="Symbol" w:hAnsi="Symbol" w:hint="default"/>
      </w:rPr>
    </w:lvl>
    <w:lvl w:ilvl="7" w:tplc="04190003" w:tentative="1">
      <w:start w:val="1"/>
      <w:numFmt w:val="bullet"/>
      <w:lvlText w:val="o"/>
      <w:lvlJc w:val="left"/>
      <w:pPr>
        <w:ind w:left="6380" w:hanging="360"/>
      </w:pPr>
      <w:rPr>
        <w:rFonts w:ascii="Courier New" w:hAnsi="Courier New" w:cs="Courier New" w:hint="default"/>
      </w:rPr>
    </w:lvl>
    <w:lvl w:ilvl="8" w:tplc="04190005" w:tentative="1">
      <w:start w:val="1"/>
      <w:numFmt w:val="bullet"/>
      <w:lvlText w:val=""/>
      <w:lvlJc w:val="left"/>
      <w:pPr>
        <w:ind w:left="71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832"/>
    <w:rsid w:val="00125F7F"/>
    <w:rsid w:val="001B0DFC"/>
    <w:rsid w:val="002119D8"/>
    <w:rsid w:val="003446C8"/>
    <w:rsid w:val="00372090"/>
    <w:rsid w:val="003915F4"/>
    <w:rsid w:val="003957D0"/>
    <w:rsid w:val="0044151F"/>
    <w:rsid w:val="0045711D"/>
    <w:rsid w:val="004635D4"/>
    <w:rsid w:val="004D3335"/>
    <w:rsid w:val="00563166"/>
    <w:rsid w:val="00590F8B"/>
    <w:rsid w:val="005D1B9C"/>
    <w:rsid w:val="00617881"/>
    <w:rsid w:val="006F5658"/>
    <w:rsid w:val="007164BB"/>
    <w:rsid w:val="00730832"/>
    <w:rsid w:val="00743B8F"/>
    <w:rsid w:val="008C2E2F"/>
    <w:rsid w:val="008F5359"/>
    <w:rsid w:val="009A7919"/>
    <w:rsid w:val="00A2465D"/>
    <w:rsid w:val="00B52B98"/>
    <w:rsid w:val="00CE2AA6"/>
    <w:rsid w:val="00DB5275"/>
    <w:rsid w:val="00E52425"/>
    <w:rsid w:val="00EE69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2DC0C"/>
  <w15:docId w15:val="{5E9FB160-25E8-411D-BFAB-3CCB2D98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ahoma" w:eastAsia="Tahoma" w:hAnsi="Tahoma" w:cs="Tahoma"/>
      <w:b w:val="0"/>
      <w:bCs w:val="0"/>
      <w:i w:val="0"/>
      <w:iCs w:val="0"/>
      <w:smallCaps w:val="0"/>
      <w:strike w:val="0"/>
      <w:sz w:val="21"/>
      <w:szCs w:val="21"/>
      <w:u w:val="none"/>
    </w:rPr>
  </w:style>
  <w:style w:type="character" w:customStyle="1" w:styleId="2TimesNewRoman20pt-1pt">
    <w:name w:val="Основной текст (2) + Times New Roman;20 pt;Полужирный;Курсив;Интервал -1 pt"/>
    <w:basedOn w:val="2"/>
    <w:rPr>
      <w:rFonts w:ascii="Times New Roman" w:eastAsia="Times New Roman" w:hAnsi="Times New Roman" w:cs="Times New Roman"/>
      <w:b/>
      <w:bCs/>
      <w:i/>
      <w:iCs/>
      <w:smallCaps w:val="0"/>
      <w:strike w:val="0"/>
      <w:color w:val="000000"/>
      <w:spacing w:val="-20"/>
      <w:w w:val="100"/>
      <w:position w:val="0"/>
      <w:sz w:val="40"/>
      <w:szCs w:val="40"/>
      <w:u w:val="none"/>
      <w:lang w:val="ru-RU" w:eastAsia="ru-RU" w:bidi="ru-RU"/>
    </w:rPr>
  </w:style>
  <w:style w:type="character" w:customStyle="1" w:styleId="22">
    <w:name w:val="Заголовок №2 (2)_"/>
    <w:basedOn w:val="a0"/>
    <w:link w:val="220"/>
    <w:rPr>
      <w:rFonts w:ascii="Tahoma" w:eastAsia="Tahoma" w:hAnsi="Tahoma" w:cs="Tahoma"/>
      <w:b/>
      <w:bCs/>
      <w:i w:val="0"/>
      <w:iCs w:val="0"/>
      <w:smallCaps w:val="0"/>
      <w:strike w:val="0"/>
      <w:u w:val="none"/>
    </w:rPr>
  </w:style>
  <w:style w:type="character" w:customStyle="1" w:styleId="3">
    <w:name w:val="Основной текст (3)_"/>
    <w:basedOn w:val="a0"/>
    <w:link w:val="30"/>
    <w:rPr>
      <w:rFonts w:ascii="Tahoma" w:eastAsia="Tahoma" w:hAnsi="Tahoma" w:cs="Tahoma"/>
      <w:b w:val="0"/>
      <w:bCs w:val="0"/>
      <w:i w:val="0"/>
      <w:iCs w:val="0"/>
      <w:smallCaps w:val="0"/>
      <w:strike w:val="0"/>
      <w:u w:val="none"/>
    </w:rPr>
  </w:style>
  <w:style w:type="character" w:customStyle="1" w:styleId="3TimesNewRoman13pt">
    <w:name w:val="Основной текст (3) + Times New Roman;13 pt;Курсив"/>
    <w:basedOn w:val="3"/>
    <w:rPr>
      <w:rFonts w:ascii="Times New Roman" w:eastAsia="Times New Roman" w:hAnsi="Times New Roman" w:cs="Times New Roman"/>
      <w:b w:val="0"/>
      <w:bCs w:val="0"/>
      <w:i/>
      <w:iCs/>
      <w:smallCaps w:val="0"/>
      <w:strike w:val="0"/>
      <w:color w:val="000000"/>
      <w:spacing w:val="0"/>
      <w:w w:val="100"/>
      <w:position w:val="0"/>
      <w:sz w:val="26"/>
      <w:szCs w:val="26"/>
      <w:u w:val="single"/>
      <w:lang w:val="ru-RU" w:eastAsia="ru-RU" w:bidi="ru-RU"/>
    </w:rPr>
  </w:style>
  <w:style w:type="character" w:customStyle="1" w:styleId="31">
    <w:name w:val="Основной текст (3)"/>
    <w:basedOn w:val="3"/>
    <w:rPr>
      <w:rFonts w:ascii="Tahoma" w:eastAsia="Tahoma" w:hAnsi="Tahoma" w:cs="Tahoma"/>
      <w:b w:val="0"/>
      <w:bCs w:val="0"/>
      <w:i w:val="0"/>
      <w:iCs w:val="0"/>
      <w:smallCaps w:val="0"/>
      <w:strike w:val="0"/>
      <w:color w:val="000000"/>
      <w:spacing w:val="0"/>
      <w:w w:val="100"/>
      <w:position w:val="0"/>
      <w:sz w:val="24"/>
      <w:szCs w:val="24"/>
      <w:u w:val="single"/>
      <w:lang w:val="ru-RU" w:eastAsia="ru-RU" w:bidi="ru-RU"/>
    </w:rPr>
  </w:style>
  <w:style w:type="character" w:customStyle="1" w:styleId="311pt">
    <w:name w:val="Основной текст (3) + 11 pt;Полужирный"/>
    <w:basedOn w:val="3"/>
    <w:rPr>
      <w:rFonts w:ascii="Tahoma" w:eastAsia="Tahoma" w:hAnsi="Tahoma" w:cs="Tahoma"/>
      <w:b/>
      <w:bCs/>
      <w:i w:val="0"/>
      <w:iCs w:val="0"/>
      <w:smallCaps w:val="0"/>
      <w:strike w:val="0"/>
      <w:color w:val="000000"/>
      <w:spacing w:val="0"/>
      <w:w w:val="100"/>
      <w:position w:val="0"/>
      <w:sz w:val="22"/>
      <w:szCs w:val="22"/>
      <w:u w:val="single"/>
      <w:lang w:val="ru-RU" w:eastAsia="ru-RU" w:bidi="ru-RU"/>
    </w:rPr>
  </w:style>
  <w:style w:type="character" w:customStyle="1" w:styleId="311pt0">
    <w:name w:val="Основной текст (3) + 11 pt"/>
    <w:basedOn w:val="3"/>
    <w:rPr>
      <w:rFonts w:ascii="Tahoma" w:eastAsia="Tahoma" w:hAnsi="Tahoma" w:cs="Tahoma"/>
      <w:b w:val="0"/>
      <w:bCs w:val="0"/>
      <w:i w:val="0"/>
      <w:iCs w:val="0"/>
      <w:smallCaps w:val="0"/>
      <w:strike w:val="0"/>
      <w:color w:val="000000"/>
      <w:spacing w:val="0"/>
      <w:w w:val="100"/>
      <w:position w:val="0"/>
      <w:sz w:val="22"/>
      <w:szCs w:val="22"/>
      <w:u w:val="single"/>
      <w:lang w:val="ru-RU" w:eastAsia="ru-RU" w:bidi="ru-RU"/>
    </w:rPr>
  </w:style>
  <w:style w:type="character" w:customStyle="1" w:styleId="32">
    <w:name w:val="Основной текст (3)"/>
    <w:basedOn w:val="3"/>
    <w:rPr>
      <w:rFonts w:ascii="Tahoma" w:eastAsia="Tahoma" w:hAnsi="Tahoma" w:cs="Tahoma"/>
      <w:b w:val="0"/>
      <w:bCs w:val="0"/>
      <w:i w:val="0"/>
      <w:iCs w:val="0"/>
      <w:smallCaps w:val="0"/>
      <w:strike w:val="0"/>
      <w:color w:val="000000"/>
      <w:spacing w:val="0"/>
      <w:w w:val="100"/>
      <w:position w:val="0"/>
      <w:sz w:val="24"/>
      <w:szCs w:val="24"/>
      <w:u w:val="none"/>
      <w:lang w:val="ru-RU" w:eastAsia="ru-RU" w:bidi="ru-RU"/>
    </w:rPr>
  </w:style>
  <w:style w:type="character" w:customStyle="1" w:styleId="1">
    <w:name w:val="Заголовок №1_"/>
    <w:basedOn w:val="a0"/>
    <w:link w:val="10"/>
    <w:rPr>
      <w:rFonts w:ascii="Tahoma" w:eastAsia="Tahoma" w:hAnsi="Tahoma" w:cs="Tahoma"/>
      <w:b w:val="0"/>
      <w:bCs w:val="0"/>
      <w:i w:val="0"/>
      <w:iCs w:val="0"/>
      <w:smallCaps w:val="0"/>
      <w:strike w:val="0"/>
      <w:sz w:val="38"/>
      <w:szCs w:val="38"/>
      <w:u w:val="none"/>
    </w:rPr>
  </w:style>
  <w:style w:type="character" w:customStyle="1" w:styleId="14pt">
    <w:name w:val="Заголовок №1 + Интервал 4 pt"/>
    <w:basedOn w:val="1"/>
    <w:rPr>
      <w:rFonts w:ascii="Tahoma" w:eastAsia="Tahoma" w:hAnsi="Tahoma" w:cs="Tahoma"/>
      <w:b w:val="0"/>
      <w:bCs w:val="0"/>
      <w:i w:val="0"/>
      <w:iCs w:val="0"/>
      <w:smallCaps w:val="0"/>
      <w:strike w:val="0"/>
      <w:color w:val="000000"/>
      <w:spacing w:val="90"/>
      <w:w w:val="100"/>
      <w:position w:val="0"/>
      <w:sz w:val="38"/>
      <w:szCs w:val="38"/>
      <w:u w:val="none"/>
      <w:lang w:val="ru-RU" w:eastAsia="ru-RU" w:bidi="ru-RU"/>
    </w:rPr>
  </w:style>
  <w:style w:type="character" w:customStyle="1" w:styleId="4">
    <w:name w:val="Основной текст (4)_"/>
    <w:basedOn w:val="a0"/>
    <w:link w:val="40"/>
    <w:rPr>
      <w:rFonts w:ascii="Tahoma" w:eastAsia="Tahoma" w:hAnsi="Tahoma" w:cs="Tahoma"/>
      <w:b w:val="0"/>
      <w:bCs w:val="0"/>
      <w:i w:val="0"/>
      <w:iCs w:val="0"/>
      <w:smallCaps w:val="0"/>
      <w:strike w:val="0"/>
      <w:sz w:val="28"/>
      <w:szCs w:val="28"/>
      <w:u w:val="none"/>
    </w:rPr>
  </w:style>
  <w:style w:type="character" w:customStyle="1" w:styleId="21">
    <w:name w:val="Заголовок №2_"/>
    <w:basedOn w:val="a0"/>
    <w:link w:val="23"/>
    <w:rPr>
      <w:rFonts w:ascii="Tahoma" w:eastAsia="Tahoma" w:hAnsi="Tahoma" w:cs="Tahoma"/>
      <w:b/>
      <w:bCs/>
      <w:i w:val="0"/>
      <w:iCs w:val="0"/>
      <w:smallCaps w:val="0"/>
      <w:strike w:val="0"/>
      <w:sz w:val="21"/>
      <w:szCs w:val="21"/>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pacing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
    <w:basedOn w:val="2"/>
    <w:rPr>
      <w:rFonts w:ascii="Tahoma" w:eastAsia="Tahoma" w:hAnsi="Tahoma" w:cs="Tahoma"/>
      <w:b w:val="0"/>
      <w:bCs w:val="0"/>
      <w:i w:val="0"/>
      <w:iCs w:val="0"/>
      <w:smallCaps w:val="0"/>
      <w:strike w:val="0"/>
      <w:color w:val="000000"/>
      <w:spacing w:val="0"/>
      <w:w w:val="100"/>
      <w:position w:val="0"/>
      <w:sz w:val="21"/>
      <w:szCs w:val="21"/>
      <w:u w:val="single"/>
      <w:lang w:val="en-US" w:eastAsia="en-US" w:bidi="en-US"/>
    </w:rPr>
  </w:style>
  <w:style w:type="character" w:customStyle="1" w:styleId="5">
    <w:name w:val="Основной текст (5)_"/>
    <w:basedOn w:val="a0"/>
    <w:link w:val="50"/>
    <w:rPr>
      <w:rFonts w:ascii="Tahoma" w:eastAsia="Tahoma" w:hAnsi="Tahoma" w:cs="Tahoma"/>
      <w:b/>
      <w:bCs/>
      <w:i w:val="0"/>
      <w:iCs w:val="0"/>
      <w:smallCaps w:val="0"/>
      <w:strike w:val="0"/>
      <w:sz w:val="21"/>
      <w:szCs w:val="21"/>
      <w:u w:val="none"/>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2"/>
      <w:szCs w:val="22"/>
      <w:u w:val="none"/>
    </w:rPr>
  </w:style>
  <w:style w:type="character" w:customStyle="1" w:styleId="6MicrosoftSansSerif26pt">
    <w:name w:val="Основной текст (6) + Microsoft Sans Serif;26 pt;Курсив"/>
    <w:basedOn w:val="6"/>
    <w:rPr>
      <w:rFonts w:ascii="Microsoft Sans Serif" w:eastAsia="Microsoft Sans Serif" w:hAnsi="Microsoft Sans Serif" w:cs="Microsoft Sans Serif"/>
      <w:b w:val="0"/>
      <w:bCs w:val="0"/>
      <w:i/>
      <w:iCs/>
      <w:smallCaps w:val="0"/>
      <w:strike w:val="0"/>
      <w:color w:val="000000"/>
      <w:spacing w:val="0"/>
      <w:w w:val="100"/>
      <w:position w:val="0"/>
      <w:sz w:val="52"/>
      <w:szCs w:val="52"/>
      <w:u w:val="none"/>
      <w:lang w:val="ru-RU" w:eastAsia="ru-RU" w:bidi="ru-RU"/>
    </w:rPr>
  </w:style>
  <w:style w:type="character" w:customStyle="1" w:styleId="61">
    <w:name w:val="Основной текст (6)"/>
    <w:basedOn w:val="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0">
    <w:name w:val="Основной текст (2)"/>
    <w:basedOn w:val="a"/>
    <w:link w:val="2"/>
    <w:pPr>
      <w:shd w:val="clear" w:color="auto" w:fill="FFFFFF"/>
      <w:spacing w:before="180" w:line="264" w:lineRule="exact"/>
      <w:jc w:val="both"/>
    </w:pPr>
    <w:rPr>
      <w:rFonts w:ascii="Tahoma" w:eastAsia="Tahoma" w:hAnsi="Tahoma" w:cs="Tahoma"/>
      <w:sz w:val="21"/>
      <w:szCs w:val="21"/>
    </w:rPr>
  </w:style>
  <w:style w:type="paragraph" w:customStyle="1" w:styleId="220">
    <w:name w:val="Заголовок №2 (2)"/>
    <w:basedOn w:val="a"/>
    <w:link w:val="22"/>
    <w:pPr>
      <w:shd w:val="clear" w:color="auto" w:fill="FFFFFF"/>
      <w:spacing w:line="288" w:lineRule="exact"/>
      <w:jc w:val="both"/>
      <w:outlineLvl w:val="1"/>
    </w:pPr>
    <w:rPr>
      <w:rFonts w:ascii="Tahoma" w:eastAsia="Tahoma" w:hAnsi="Tahoma" w:cs="Tahoma"/>
      <w:b/>
      <w:bCs/>
    </w:rPr>
  </w:style>
  <w:style w:type="paragraph" w:customStyle="1" w:styleId="30">
    <w:name w:val="Основной текст (3)"/>
    <w:basedOn w:val="a"/>
    <w:link w:val="3"/>
    <w:pPr>
      <w:shd w:val="clear" w:color="auto" w:fill="FFFFFF"/>
      <w:spacing w:line="288" w:lineRule="exact"/>
      <w:jc w:val="both"/>
    </w:pPr>
    <w:rPr>
      <w:rFonts w:ascii="Tahoma" w:eastAsia="Tahoma" w:hAnsi="Tahoma" w:cs="Tahoma"/>
    </w:rPr>
  </w:style>
  <w:style w:type="paragraph" w:customStyle="1" w:styleId="10">
    <w:name w:val="Заголовок №1"/>
    <w:basedOn w:val="a"/>
    <w:link w:val="1"/>
    <w:pPr>
      <w:shd w:val="clear" w:color="auto" w:fill="FFFFFF"/>
      <w:spacing w:before="1500" w:after="660" w:line="0" w:lineRule="atLeast"/>
      <w:jc w:val="center"/>
      <w:outlineLvl w:val="0"/>
    </w:pPr>
    <w:rPr>
      <w:rFonts w:ascii="Tahoma" w:eastAsia="Tahoma" w:hAnsi="Tahoma" w:cs="Tahoma"/>
      <w:sz w:val="38"/>
      <w:szCs w:val="38"/>
    </w:rPr>
  </w:style>
  <w:style w:type="paragraph" w:customStyle="1" w:styleId="40">
    <w:name w:val="Основной текст (4)"/>
    <w:basedOn w:val="a"/>
    <w:link w:val="4"/>
    <w:pPr>
      <w:shd w:val="clear" w:color="auto" w:fill="FFFFFF"/>
      <w:spacing w:before="180" w:after="6780" w:line="0" w:lineRule="atLeast"/>
      <w:jc w:val="center"/>
    </w:pPr>
    <w:rPr>
      <w:rFonts w:ascii="Tahoma" w:eastAsia="Tahoma" w:hAnsi="Tahoma" w:cs="Tahoma"/>
      <w:sz w:val="28"/>
      <w:szCs w:val="28"/>
    </w:rPr>
  </w:style>
  <w:style w:type="paragraph" w:customStyle="1" w:styleId="23">
    <w:name w:val="Заголовок №2"/>
    <w:basedOn w:val="a"/>
    <w:link w:val="21"/>
    <w:pPr>
      <w:shd w:val="clear" w:color="auto" w:fill="FFFFFF"/>
      <w:spacing w:after="180" w:line="0" w:lineRule="atLeast"/>
      <w:ind w:hanging="980"/>
      <w:jc w:val="both"/>
      <w:outlineLvl w:val="1"/>
    </w:pPr>
    <w:rPr>
      <w:rFonts w:ascii="Tahoma" w:eastAsia="Tahoma" w:hAnsi="Tahoma" w:cs="Tahoma"/>
      <w:b/>
      <w:bCs/>
      <w:sz w:val="21"/>
      <w:szCs w:val="21"/>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2"/>
      <w:szCs w:val="22"/>
    </w:rPr>
  </w:style>
  <w:style w:type="paragraph" w:customStyle="1" w:styleId="50">
    <w:name w:val="Основной текст (5)"/>
    <w:basedOn w:val="a"/>
    <w:link w:val="5"/>
    <w:pPr>
      <w:shd w:val="clear" w:color="auto" w:fill="FFFFFF"/>
      <w:spacing w:line="264" w:lineRule="exact"/>
    </w:pPr>
    <w:rPr>
      <w:rFonts w:ascii="Tahoma" w:eastAsia="Tahoma" w:hAnsi="Tahoma" w:cs="Tahoma"/>
      <w:b/>
      <w:bCs/>
      <w:sz w:val="21"/>
      <w:szCs w:val="21"/>
    </w:rPr>
  </w:style>
  <w:style w:type="paragraph" w:customStyle="1" w:styleId="60">
    <w:name w:val="Основной текст (6)"/>
    <w:basedOn w:val="a"/>
    <w:link w:val="6"/>
    <w:pPr>
      <w:shd w:val="clear" w:color="auto" w:fill="FFFFFF"/>
      <w:spacing w:after="180" w:line="259" w:lineRule="exact"/>
    </w:pPr>
    <w:rPr>
      <w:rFonts w:ascii="Times New Roman" w:eastAsia="Times New Roman" w:hAnsi="Times New Roman" w:cs="Times New Roman"/>
      <w:sz w:val="22"/>
      <w:szCs w:val="22"/>
    </w:rPr>
  </w:style>
  <w:style w:type="paragraph" w:styleId="a7">
    <w:name w:val="Balloon Text"/>
    <w:basedOn w:val="a"/>
    <w:link w:val="a8"/>
    <w:uiPriority w:val="99"/>
    <w:semiHidden/>
    <w:unhideWhenUsed/>
    <w:rsid w:val="007164BB"/>
    <w:rPr>
      <w:rFonts w:ascii="Segoe UI" w:hAnsi="Segoe UI" w:cs="Segoe UI"/>
      <w:sz w:val="18"/>
      <w:szCs w:val="18"/>
    </w:rPr>
  </w:style>
  <w:style w:type="character" w:customStyle="1" w:styleId="a8">
    <w:name w:val="Текст выноски Знак"/>
    <w:basedOn w:val="a0"/>
    <w:link w:val="a7"/>
    <w:uiPriority w:val="99"/>
    <w:semiHidden/>
    <w:rsid w:val="007164BB"/>
    <w:rPr>
      <w:rFonts w:ascii="Segoe UI" w:hAnsi="Segoe UI" w:cs="Segoe UI"/>
      <w:color w:val="000000"/>
      <w:sz w:val="18"/>
      <w:szCs w:val="18"/>
    </w:rPr>
  </w:style>
  <w:style w:type="paragraph" w:styleId="a9">
    <w:name w:val="List Paragraph"/>
    <w:basedOn w:val="a"/>
    <w:uiPriority w:val="34"/>
    <w:qFormat/>
    <w:rsid w:val="007164BB"/>
    <w:pPr>
      <w:ind w:left="720"/>
      <w:contextualSpacing/>
    </w:pPr>
  </w:style>
  <w:style w:type="paragraph" w:styleId="aa">
    <w:name w:val="header"/>
    <w:basedOn w:val="a"/>
    <w:link w:val="ab"/>
    <w:uiPriority w:val="99"/>
    <w:unhideWhenUsed/>
    <w:rsid w:val="003957D0"/>
    <w:pPr>
      <w:tabs>
        <w:tab w:val="center" w:pos="4677"/>
        <w:tab w:val="right" w:pos="9355"/>
      </w:tabs>
    </w:pPr>
  </w:style>
  <w:style w:type="character" w:customStyle="1" w:styleId="ab">
    <w:name w:val="Верхний колонтитул Знак"/>
    <w:basedOn w:val="a0"/>
    <w:link w:val="aa"/>
    <w:uiPriority w:val="99"/>
    <w:rsid w:val="003957D0"/>
    <w:rPr>
      <w:color w:val="000000"/>
    </w:rPr>
  </w:style>
  <w:style w:type="paragraph" w:styleId="ac">
    <w:name w:val="footer"/>
    <w:basedOn w:val="a"/>
    <w:link w:val="ad"/>
    <w:uiPriority w:val="99"/>
    <w:unhideWhenUsed/>
    <w:rsid w:val="003957D0"/>
    <w:pPr>
      <w:tabs>
        <w:tab w:val="center" w:pos="4677"/>
        <w:tab w:val="right" w:pos="9355"/>
      </w:tabs>
    </w:pPr>
  </w:style>
  <w:style w:type="character" w:customStyle="1" w:styleId="ad">
    <w:name w:val="Нижний колонтитул Знак"/>
    <w:basedOn w:val="a0"/>
    <w:link w:val="ac"/>
    <w:uiPriority w:val="99"/>
    <w:rsid w:val="003957D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office@kabene.ru" TargetMode="External"/><Relationship Id="rId4" Type="http://schemas.openxmlformats.org/officeDocument/2006/relationships/settings" Target="settings.xml"/><Relationship Id="rId9" Type="http://schemas.openxmlformats.org/officeDocument/2006/relationships/hyperlink" Target="http://www.kabbalk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BF8EF-5C1C-4C7A-A970-D88321599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5649</Words>
  <Characters>32203</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SCCM2012</Company>
  <LinksUpToDate>false</LinksUpToDate>
  <CharactersWithSpaces>37777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Ашба Эвелина Олеговна</dc:creator>
  <cp:lastModifiedBy>Ашба Эвелина Олеговна</cp:lastModifiedBy>
  <cp:revision>4</cp:revision>
  <dcterms:created xsi:type="dcterms:W3CDTF">2017-05-12T11:06:00Z</dcterms:created>
  <dcterms:modified xsi:type="dcterms:W3CDTF">2017-05-17T11:18:00Z</dcterms:modified>
</cp:coreProperties>
</file>